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72A" w:rsidRDefault="00E8522D"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746CCFCC" wp14:editId="0D6CBD13">
                <wp:simplePos x="0" y="0"/>
                <wp:positionH relativeFrom="column">
                  <wp:posOffset>1885950</wp:posOffset>
                </wp:positionH>
                <wp:positionV relativeFrom="paragraph">
                  <wp:posOffset>4953000</wp:posOffset>
                </wp:positionV>
                <wp:extent cx="4686300" cy="1619250"/>
                <wp:effectExtent l="19050" t="19050" r="38100" b="3810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16192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57150" algn="in">
                          <a:solidFill>
                            <a:schemeClr val="accent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5E1023" w:rsidRPr="005E1023" w:rsidRDefault="005E1023" w:rsidP="005E102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5E1023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High School Pathways for Allied Health </w:t>
                            </w:r>
                          </w:p>
                          <w:p w:rsidR="005E1023" w:rsidRPr="00AA59D9" w:rsidRDefault="005E1023" w:rsidP="00AA59D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auto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AA59D9">
                              <w:rPr>
                                <w:b w:val="0"/>
                                <w:color w:val="auto"/>
                                <w:sz w:val="20"/>
                                <w:szCs w:val="20"/>
                                <w14:ligatures w14:val="none"/>
                              </w:rPr>
                              <w:t>Can use the following high school program approved pathways:</w:t>
                            </w:r>
                          </w:p>
                          <w:p w:rsidR="005E1023" w:rsidRPr="005E1023" w:rsidRDefault="005E1023" w:rsidP="005E1023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20"/>
                                <w:szCs w:val="20"/>
                                <w14:cntxtAlts/>
                              </w:rPr>
                            </w:pPr>
                            <w:proofErr w:type="gramStart"/>
                            <w:r w:rsidRPr="005E102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20"/>
                                <w:szCs w:val="20"/>
                                <w14:cntxtAlts/>
                              </w:rPr>
                              <w:t>for</w:t>
                            </w:r>
                            <w:proofErr w:type="gramEnd"/>
                            <w:r w:rsidRPr="005E102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20"/>
                                <w:szCs w:val="20"/>
                                <w14:cntxtAlts/>
                              </w:rPr>
                              <w:t xml:space="preserve"> HFS, HST,  Med </w:t>
                            </w:r>
                            <w:proofErr w:type="spellStart"/>
                            <w:r w:rsidRPr="005E102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20"/>
                                <w:szCs w:val="20"/>
                                <w14:cntxtAlts/>
                              </w:rPr>
                              <w:t>Asst</w:t>
                            </w:r>
                            <w:proofErr w:type="spellEnd"/>
                            <w:r w:rsidRPr="005E102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20"/>
                                <w:szCs w:val="20"/>
                                <w14:cntxtAlts/>
                              </w:rPr>
                              <w:t>, HBI,  Pt Rep</w:t>
                            </w:r>
                          </w:p>
                          <w:p w:rsidR="005E1023" w:rsidRPr="005E1023" w:rsidRDefault="005E1023" w:rsidP="005E1023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20"/>
                                <w:szCs w:val="20"/>
                                <w14:cntxtAlts/>
                              </w:rPr>
                            </w:pPr>
                          </w:p>
                          <w:p w:rsidR="005E1023" w:rsidRPr="005E1023" w:rsidRDefault="005E1023" w:rsidP="005E102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5E1023">
                              <w:rPr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Or can use: </w:t>
                            </w:r>
                            <w:proofErr w:type="spellStart"/>
                            <w:r w:rsidRPr="005E1023">
                              <w:rPr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Dx&amp;Tx</w:t>
                            </w:r>
                            <w:proofErr w:type="spellEnd"/>
                            <w:r w:rsidRPr="005E1023">
                              <w:rPr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Diploma Phlebotomy </w:t>
                            </w:r>
                            <w:proofErr w:type="gramStart"/>
                            <w:r w:rsidRPr="005E1023">
                              <w:rPr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pathway  </w:t>
                            </w:r>
                            <w:r w:rsidRPr="005E1023"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>(</w:t>
                            </w:r>
                            <w:proofErr w:type="gramEnd"/>
                            <w:r w:rsidRPr="005E1023"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>D 45950H)</w:t>
                            </w:r>
                          </w:p>
                          <w:p w:rsidR="005E1023" w:rsidRPr="005E1023" w:rsidRDefault="005E1023" w:rsidP="005E102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0070C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AA59D9">
                              <w:rPr>
                                <w:b w:val="0"/>
                                <w:color w:val="auto"/>
                                <w:sz w:val="20"/>
                                <w:szCs w:val="20"/>
                                <w14:ligatures w14:val="none"/>
                              </w:rPr>
                              <w:t>(Must be age 18+ to take the actual Phlebotomy course)</w:t>
                            </w:r>
                          </w:p>
                          <w:p w:rsidR="005E1023" w:rsidRPr="000C1D5C" w:rsidRDefault="005E1023" w:rsidP="005E1023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1F4E79" w:themeColor="accent1" w:themeShade="80"/>
                                <w:kern w:val="28"/>
                                <w:sz w:val="20"/>
                                <w:szCs w:val="20"/>
                                <w14:cntxtAlts/>
                              </w:rPr>
                            </w:pPr>
                          </w:p>
                          <w:p w:rsidR="00A22267" w:rsidRPr="000C1D5C" w:rsidRDefault="005E1023" w:rsidP="00A22267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0C1D5C">
                              <w:rPr>
                                <w:b w:val="0"/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O</w:t>
                            </w:r>
                            <w:r w:rsidRPr="00AA59D9">
                              <w:rPr>
                                <w:b w:val="0"/>
                                <w:color w:val="auto"/>
                                <w:sz w:val="20"/>
                                <w:szCs w:val="20"/>
                                <w14:ligatures w14:val="none"/>
                              </w:rPr>
                              <w:t>r can</w:t>
                            </w:r>
                            <w:r w:rsidR="00E8522D">
                              <w:rPr>
                                <w:b w:val="0"/>
                                <w:color w:val="auto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proofErr w:type="gramStart"/>
                            <w:r w:rsidR="00E8522D">
                              <w:rPr>
                                <w:b w:val="0"/>
                                <w:color w:val="auto"/>
                                <w:sz w:val="20"/>
                                <w:szCs w:val="20"/>
                                <w14:ligatures w14:val="none"/>
                              </w:rPr>
                              <w:t xml:space="preserve">use </w:t>
                            </w:r>
                            <w:r w:rsidR="00A22267" w:rsidRPr="00AA59D9">
                              <w:rPr>
                                <w:b w:val="0"/>
                                <w:color w:val="auto"/>
                                <w:sz w:val="20"/>
                                <w:szCs w:val="20"/>
                                <w14:ligatures w14:val="none"/>
                              </w:rPr>
                              <w:t xml:space="preserve"> P1032C</w:t>
                            </w:r>
                            <w:proofErr w:type="gramEnd"/>
                            <w:r w:rsidR="00A22267" w:rsidRPr="00AA59D9">
                              <w:rPr>
                                <w:b w:val="0"/>
                                <w:color w:val="auto"/>
                                <w:sz w:val="20"/>
                                <w:szCs w:val="20"/>
                                <w14:ligatures w14:val="none"/>
                              </w:rPr>
                              <w:t xml:space="preserve"> and A1030N nursing pathways for some courses if needed</w:t>
                            </w:r>
                            <w:r w:rsidRPr="00AA59D9">
                              <w:rPr>
                                <w:b w:val="0"/>
                                <w:color w:val="auto"/>
                                <w:sz w:val="20"/>
                                <w:szCs w:val="20"/>
                                <w14:ligatures w14:val="none"/>
                              </w:rPr>
                              <w:t xml:space="preserve"> – especially</w:t>
                            </w:r>
                            <w:r w:rsidR="00AA59D9" w:rsidRPr="00AA59D9">
                              <w:rPr>
                                <w:b w:val="0"/>
                                <w:color w:val="auto"/>
                                <w:sz w:val="20"/>
                                <w:szCs w:val="20"/>
                                <w14:ligatures w14:val="none"/>
                              </w:rPr>
                              <w:t xml:space="preserve"> BIO 168/169</w:t>
                            </w:r>
                            <w:r w:rsidRPr="00AA59D9">
                              <w:rPr>
                                <w:b w:val="0"/>
                                <w:color w:val="auto"/>
                                <w:sz w:val="20"/>
                                <w:szCs w:val="20"/>
                                <w14:ligatures w14:val="none"/>
                              </w:rPr>
                              <w:t xml:space="preserve"> for college transfer to Allied Health</w:t>
                            </w:r>
                            <w:r w:rsidR="00AA59D9" w:rsidRPr="00AA59D9">
                              <w:rPr>
                                <w:b w:val="0"/>
                                <w:color w:val="auto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Pr="00E8522D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  <w14:ligatures w14:val="none"/>
                              </w:rPr>
                              <w:t>professions</w:t>
                            </w:r>
                          </w:p>
                          <w:p w:rsidR="00A22267" w:rsidRPr="005E1023" w:rsidRDefault="00A22267" w:rsidP="000C1FB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0070C0"/>
                                <w:sz w:val="20"/>
                                <w:szCs w:val="20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CCFC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8.5pt;margin-top:390pt;width:369pt;height:127.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" fillcolor="yellow" strokecolor="#c45911 [2405]" strokeweight="4.5pt" insetpen="t">
                <v:textbox inset="2.85pt,2.85pt,2.85pt,2.85pt">
                  <w:txbxContent>
                    <w:p w:rsidR="005E1023" w:rsidRPr="005E1023" w:rsidRDefault="005E1023" w:rsidP="005E1023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5E1023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High School Pathways for Allied Health </w:t>
                      </w:r>
                    </w:p>
                    <w:p w:rsidR="005E1023" w:rsidRPr="00AA59D9" w:rsidRDefault="005E1023" w:rsidP="00AA59D9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auto"/>
                          <w:sz w:val="20"/>
                          <w:szCs w:val="20"/>
                          <w14:ligatures w14:val="none"/>
                        </w:rPr>
                      </w:pPr>
                      <w:r w:rsidRPr="00AA59D9">
                        <w:rPr>
                          <w:b w:val="0"/>
                          <w:color w:val="auto"/>
                          <w:sz w:val="20"/>
                          <w:szCs w:val="20"/>
                          <w14:ligatures w14:val="none"/>
                        </w:rPr>
                        <w:t>Can use the following high school program approved pathways:</w:t>
                      </w:r>
                    </w:p>
                    <w:p w:rsidR="005E1023" w:rsidRPr="005E1023" w:rsidRDefault="005E1023" w:rsidP="005E1023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20"/>
                          <w:szCs w:val="20"/>
                          <w14:cntxtAlts/>
                        </w:rPr>
                      </w:pPr>
                      <w:proofErr w:type="gramStart"/>
                      <w:r w:rsidRPr="005E1023"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20"/>
                          <w:szCs w:val="20"/>
                          <w14:cntxtAlts/>
                        </w:rPr>
                        <w:t>for</w:t>
                      </w:r>
                      <w:proofErr w:type="gramEnd"/>
                      <w:r w:rsidRPr="005E1023"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20"/>
                          <w:szCs w:val="20"/>
                          <w14:cntxtAlts/>
                        </w:rPr>
                        <w:t xml:space="preserve"> HFS, HST,  Med </w:t>
                      </w:r>
                      <w:proofErr w:type="spellStart"/>
                      <w:r w:rsidRPr="005E1023"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20"/>
                          <w:szCs w:val="20"/>
                          <w14:cntxtAlts/>
                        </w:rPr>
                        <w:t>Asst</w:t>
                      </w:r>
                      <w:proofErr w:type="spellEnd"/>
                      <w:r w:rsidRPr="005E1023"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20"/>
                          <w:szCs w:val="20"/>
                          <w14:cntxtAlts/>
                        </w:rPr>
                        <w:t>, HBI,</w:t>
                      </w:r>
                      <w:r w:rsidRPr="005E1023"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20"/>
                          <w:szCs w:val="20"/>
                          <w14:cntxtAlts/>
                        </w:rPr>
                        <w:t xml:space="preserve">  Pt Rep</w:t>
                      </w:r>
                    </w:p>
                    <w:p w:rsidR="005E1023" w:rsidRPr="005E1023" w:rsidRDefault="005E1023" w:rsidP="005E1023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20"/>
                          <w:szCs w:val="20"/>
                          <w14:cntxtAlts/>
                        </w:rPr>
                      </w:pPr>
                    </w:p>
                    <w:p w:rsidR="005E1023" w:rsidRPr="005E1023" w:rsidRDefault="005E1023" w:rsidP="005E1023">
                      <w:pPr>
                        <w:pStyle w:val="msoorganizationname"/>
                        <w:widowControl w:val="0"/>
                        <w:jc w:val="center"/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</w:pPr>
                      <w:r w:rsidRPr="005E1023">
                        <w:rPr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Or c</w:t>
                      </w:r>
                      <w:r w:rsidRPr="005E1023">
                        <w:rPr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an use: </w:t>
                      </w:r>
                      <w:proofErr w:type="spellStart"/>
                      <w:r w:rsidRPr="005E1023">
                        <w:rPr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Dx&amp;Tx</w:t>
                      </w:r>
                      <w:proofErr w:type="spellEnd"/>
                      <w:r w:rsidRPr="005E1023">
                        <w:rPr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Diploma Phlebotomy </w:t>
                      </w:r>
                      <w:proofErr w:type="gramStart"/>
                      <w:r w:rsidRPr="005E1023">
                        <w:rPr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pathway  </w:t>
                      </w:r>
                      <w:r w:rsidRPr="005E1023"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>(</w:t>
                      </w:r>
                      <w:proofErr w:type="gramEnd"/>
                      <w:r w:rsidRPr="005E1023"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>D 45950H)</w:t>
                      </w:r>
                    </w:p>
                    <w:p w:rsidR="005E1023" w:rsidRPr="005E1023" w:rsidRDefault="005E1023" w:rsidP="005E1023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0070C0"/>
                          <w:sz w:val="20"/>
                          <w:szCs w:val="20"/>
                          <w14:ligatures w14:val="none"/>
                        </w:rPr>
                      </w:pPr>
                      <w:r w:rsidRPr="00AA59D9">
                        <w:rPr>
                          <w:b w:val="0"/>
                          <w:color w:val="auto"/>
                          <w:sz w:val="20"/>
                          <w:szCs w:val="20"/>
                          <w14:ligatures w14:val="none"/>
                        </w:rPr>
                        <w:t>(Must be age 18+ to take the actual Phlebotomy course)</w:t>
                      </w:r>
                    </w:p>
                    <w:p w:rsidR="005E1023" w:rsidRPr="000C1D5C" w:rsidRDefault="005E1023" w:rsidP="005E1023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1F4E79" w:themeColor="accent1" w:themeShade="80"/>
                          <w:kern w:val="28"/>
                          <w:sz w:val="20"/>
                          <w:szCs w:val="20"/>
                          <w14:cntxtAlts/>
                        </w:rPr>
                      </w:pPr>
                    </w:p>
                    <w:p w:rsidR="00A22267" w:rsidRPr="000C1D5C" w:rsidRDefault="005E1023" w:rsidP="00A22267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</w:pPr>
                      <w:r w:rsidRPr="000C1D5C">
                        <w:rPr>
                          <w:b w:val="0"/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O</w:t>
                      </w:r>
                      <w:r w:rsidRPr="00AA59D9">
                        <w:rPr>
                          <w:b w:val="0"/>
                          <w:color w:val="auto"/>
                          <w:sz w:val="20"/>
                          <w:szCs w:val="20"/>
                          <w14:ligatures w14:val="none"/>
                        </w:rPr>
                        <w:t>r can</w:t>
                      </w:r>
                      <w:r w:rsidR="00E8522D">
                        <w:rPr>
                          <w:b w:val="0"/>
                          <w:color w:val="auto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proofErr w:type="gramStart"/>
                      <w:r w:rsidR="00E8522D">
                        <w:rPr>
                          <w:b w:val="0"/>
                          <w:color w:val="auto"/>
                          <w:sz w:val="20"/>
                          <w:szCs w:val="20"/>
                          <w14:ligatures w14:val="none"/>
                        </w:rPr>
                        <w:t xml:space="preserve">use </w:t>
                      </w:r>
                      <w:r w:rsidR="00A22267" w:rsidRPr="00AA59D9">
                        <w:rPr>
                          <w:b w:val="0"/>
                          <w:color w:val="auto"/>
                          <w:sz w:val="20"/>
                          <w:szCs w:val="20"/>
                          <w14:ligatures w14:val="none"/>
                        </w:rPr>
                        <w:t xml:space="preserve"> P1032C</w:t>
                      </w:r>
                      <w:proofErr w:type="gramEnd"/>
                      <w:r w:rsidR="00A22267" w:rsidRPr="00AA59D9">
                        <w:rPr>
                          <w:b w:val="0"/>
                          <w:color w:val="auto"/>
                          <w:sz w:val="20"/>
                          <w:szCs w:val="20"/>
                          <w14:ligatures w14:val="none"/>
                        </w:rPr>
                        <w:t xml:space="preserve"> and A1030N nursing pathways for some courses if needed</w:t>
                      </w:r>
                      <w:r w:rsidRPr="00AA59D9">
                        <w:rPr>
                          <w:b w:val="0"/>
                          <w:color w:val="auto"/>
                          <w:sz w:val="20"/>
                          <w:szCs w:val="20"/>
                          <w14:ligatures w14:val="none"/>
                        </w:rPr>
                        <w:t xml:space="preserve"> – especially</w:t>
                      </w:r>
                      <w:r w:rsidR="00AA59D9" w:rsidRPr="00AA59D9">
                        <w:rPr>
                          <w:b w:val="0"/>
                          <w:color w:val="auto"/>
                          <w:sz w:val="20"/>
                          <w:szCs w:val="20"/>
                          <w14:ligatures w14:val="none"/>
                        </w:rPr>
                        <w:t xml:space="preserve"> BIO 168/169</w:t>
                      </w:r>
                      <w:r w:rsidRPr="00AA59D9">
                        <w:rPr>
                          <w:b w:val="0"/>
                          <w:color w:val="auto"/>
                          <w:sz w:val="20"/>
                          <w:szCs w:val="20"/>
                          <w14:ligatures w14:val="none"/>
                        </w:rPr>
                        <w:t xml:space="preserve"> for college transfer to Allied Health</w:t>
                      </w:r>
                      <w:r w:rsidR="00AA59D9" w:rsidRPr="00AA59D9">
                        <w:rPr>
                          <w:b w:val="0"/>
                          <w:color w:val="auto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Pr="00E8522D">
                        <w:rPr>
                          <w:b w:val="0"/>
                          <w:color w:val="000000" w:themeColor="text1"/>
                          <w:sz w:val="20"/>
                          <w:szCs w:val="20"/>
                          <w14:ligatures w14:val="none"/>
                        </w:rPr>
                        <w:t>professions</w:t>
                      </w:r>
                    </w:p>
                    <w:p w:rsidR="00A22267" w:rsidRPr="005E1023" w:rsidRDefault="00A22267" w:rsidP="000C1FB8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0070C0"/>
                          <w:sz w:val="20"/>
                          <w:szCs w:val="20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1BC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6304" behindDoc="0" locked="0" layoutInCell="1" allowOverlap="1" wp14:anchorId="173B90C0" wp14:editId="632CC5B4">
                <wp:simplePos x="0" y="0"/>
                <wp:positionH relativeFrom="column">
                  <wp:posOffset>6657975</wp:posOffset>
                </wp:positionH>
                <wp:positionV relativeFrom="paragraph">
                  <wp:posOffset>5133975</wp:posOffset>
                </wp:positionV>
                <wp:extent cx="2324100" cy="1438275"/>
                <wp:effectExtent l="19050" t="19050" r="38100" b="47625"/>
                <wp:wrapNone/>
                <wp:docPr id="4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1438275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57150" algn="in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A22267" w:rsidRPr="00744B59" w:rsidRDefault="00A22267" w:rsidP="00A22267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744B59">
                              <w:rPr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>Bachelors of Science Degrees</w:t>
                            </w:r>
                          </w:p>
                          <w:p w:rsidR="005E1023" w:rsidRDefault="00A22267" w:rsidP="00A22267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5E1023"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 xml:space="preserve">Many COA ALLIED </w:t>
                            </w:r>
                            <w:proofErr w:type="gramStart"/>
                            <w:r w:rsidRPr="005E1023"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>HEALTH  programs</w:t>
                            </w:r>
                            <w:proofErr w:type="gramEnd"/>
                            <w:r w:rsidRPr="005E1023"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 xml:space="preserve"> are  aligned with universities for transfer on to 4 year degrees.      </w:t>
                            </w:r>
                          </w:p>
                          <w:p w:rsidR="00A22267" w:rsidRPr="005E1023" w:rsidRDefault="00A22267" w:rsidP="00A22267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5E1023">
                              <w:rPr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r w:rsidRPr="005E1023">
                              <w:rPr>
                                <w:rFonts w:ascii="Times New Roman" w:hAnsi="Times New Roman" w:cs="Times New Roman"/>
                                <w:b w:val="0"/>
                                <w:color w:val="7030A0"/>
                                <w:sz w:val="24"/>
                                <w:szCs w:val="24"/>
                                <w14:ligatures w14:val="none"/>
                              </w:rPr>
                              <w:t>Many are all online!</w:t>
                            </w:r>
                          </w:p>
                          <w:p w:rsidR="000C1FB8" w:rsidRPr="00A668BF" w:rsidRDefault="000C1FB8" w:rsidP="000C1FB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B90C0" id="Text Box 7" o:spid="_x0000_s1027" type="#_x0000_t202" style="position:absolute;margin-left:524.25pt;margin-top:404.25pt;width:183pt;height:113.25pt;z-index:2517463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" fillcolor="#c9f" strokecolor="#7030a0" strokeweight="4.5pt" insetpen="t">
                <v:textbox inset="2.85pt,2.85pt,2.85pt,2.85pt">
                  <w:txbxContent>
                    <w:p w:rsidR="00A22267" w:rsidRPr="00744B59" w:rsidRDefault="00A22267" w:rsidP="00A22267">
                      <w:pPr>
                        <w:pStyle w:val="msoorganizationname"/>
                        <w:widowControl w:val="0"/>
                        <w:jc w:val="center"/>
                        <w:rPr>
                          <w:color w:val="7030A0"/>
                          <w:sz w:val="24"/>
                          <w:szCs w:val="24"/>
                          <w14:ligatures w14:val="none"/>
                        </w:rPr>
                      </w:pPr>
                      <w:r w:rsidRPr="00744B59">
                        <w:rPr>
                          <w:color w:val="7030A0"/>
                          <w:sz w:val="24"/>
                          <w:szCs w:val="24"/>
                          <w14:ligatures w14:val="none"/>
                        </w:rPr>
                        <w:t>Bachelors of Science Degrees</w:t>
                      </w:r>
                    </w:p>
                    <w:p w:rsidR="005E1023" w:rsidRDefault="00A22267" w:rsidP="00A22267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</w:pPr>
                      <w:r w:rsidRPr="005E1023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Many </w:t>
                      </w:r>
                      <w:r w:rsidRPr="005E1023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COA </w:t>
                      </w:r>
                      <w:r w:rsidRPr="005E1023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ALLIED </w:t>
                      </w:r>
                      <w:proofErr w:type="gramStart"/>
                      <w:r w:rsidRPr="005E1023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HEALTH </w:t>
                      </w:r>
                      <w:r w:rsidRPr="005E1023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 program</w:t>
                      </w:r>
                      <w:r w:rsidRPr="005E1023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>s</w:t>
                      </w:r>
                      <w:proofErr w:type="gramEnd"/>
                      <w:r w:rsidRPr="005E1023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 are </w:t>
                      </w:r>
                      <w:r w:rsidRPr="005E1023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 aligned with </w:t>
                      </w:r>
                      <w:r w:rsidRPr="005E1023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universities for </w:t>
                      </w:r>
                      <w:r w:rsidRPr="005E1023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>transfer</w:t>
                      </w:r>
                      <w:r w:rsidRPr="005E1023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 on to 4 year degrees</w:t>
                      </w:r>
                      <w:r w:rsidRPr="005E1023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.      </w:t>
                      </w:r>
                    </w:p>
                    <w:p w:rsidR="00A22267" w:rsidRPr="005E1023" w:rsidRDefault="00A22267" w:rsidP="00A22267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</w:pPr>
                      <w:r w:rsidRPr="005E1023">
                        <w:rPr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r w:rsidRPr="005E1023">
                        <w:rPr>
                          <w:rFonts w:ascii="Times New Roman" w:hAnsi="Times New Roman" w:cs="Times New Roman"/>
                          <w:b w:val="0"/>
                          <w:color w:val="7030A0"/>
                          <w:sz w:val="24"/>
                          <w:szCs w:val="24"/>
                          <w14:ligatures w14:val="none"/>
                        </w:rPr>
                        <w:t>Many are all online!</w:t>
                      </w:r>
                    </w:p>
                    <w:p w:rsidR="000C1FB8" w:rsidRPr="00A668BF" w:rsidRDefault="000C1FB8" w:rsidP="000C1FB8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00D5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61664" behindDoc="0" locked="0" layoutInCell="1" allowOverlap="1" wp14:anchorId="68181F2C" wp14:editId="0070D2A6">
                <wp:simplePos x="0" y="0"/>
                <wp:positionH relativeFrom="column">
                  <wp:posOffset>1895475</wp:posOffset>
                </wp:positionH>
                <wp:positionV relativeFrom="paragraph">
                  <wp:posOffset>1333500</wp:posOffset>
                </wp:positionV>
                <wp:extent cx="7086600" cy="1114425"/>
                <wp:effectExtent l="19050" t="19050" r="38100" b="476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1114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57150" algn="in">
                          <a:solidFill>
                            <a:sysClr val="window" lastClr="FFFFFF">
                              <a:lumMod val="65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A71F8F" w:rsidRDefault="00F4204D" w:rsidP="00F4204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C2663">
                              <w:rPr>
                                <w:color w:val="000000" w:themeColor="text1"/>
                                <w:sz w:val="18"/>
                                <w:szCs w:val="18"/>
                                <w14:ligatures w14:val="none"/>
                              </w:rPr>
                              <w:t>IMPORTANT NOTE</w:t>
                            </w:r>
                            <w:r w:rsidR="00401324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  <w14:ligatures w14:val="none"/>
                              </w:rPr>
                              <w:t>: Some Allied Health programs may require</w:t>
                            </w:r>
                            <w:r w:rsidRPr="00FC2663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one unit of </w:t>
                            </w:r>
                            <w:r w:rsidR="00217A84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biology </w:t>
                            </w:r>
                            <w:r w:rsidRPr="00FC2663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>in high school</w:t>
                            </w:r>
                            <w:r w:rsidRPr="00FC266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B3F4D" w:rsidRPr="00FC266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(or higher level) </w:t>
                            </w:r>
                            <w:r w:rsidR="00326098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that earns at least one full credit </w:t>
                            </w:r>
                            <w:r w:rsidR="00312CCB" w:rsidRPr="00FC2663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>to apply</w:t>
                            </w:r>
                            <w:r w:rsidR="00C50C64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401324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Others may also require high school </w:t>
                            </w:r>
                            <w:r w:rsidR="00DD0926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>c</w:t>
                            </w:r>
                            <w:r w:rsidR="00A71F8F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>he</w:t>
                            </w:r>
                            <w:r w:rsidR="00401324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>mistry</w:t>
                            </w:r>
                            <w:r w:rsidR="00DD0926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/equivalent.  </w:t>
                            </w:r>
                          </w:p>
                          <w:p w:rsidR="00F4204D" w:rsidRPr="001209A1" w:rsidRDefault="00DD0926" w:rsidP="00F4204D">
                            <w:pPr>
                              <w:pStyle w:val="msoorganizationname"/>
                              <w:widowControl w:val="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Both</w:t>
                            </w:r>
                            <w:r w:rsidR="00401324"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Bio and </w:t>
                            </w:r>
                            <w:proofErr w:type="spellStart"/>
                            <w:r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Chem</w:t>
                            </w:r>
                            <w:proofErr w:type="spellEnd"/>
                            <w:r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high school/equivalent are</w:t>
                            </w:r>
                            <w:r w:rsidR="00C50C64"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needed to be able to take BIO 168</w:t>
                            </w:r>
                            <w:r w:rsidR="00401324"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(Anatomy &amp; Physio I)</w:t>
                            </w:r>
                            <w:r w:rsidR="00401324"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1209A1" w:rsidRDefault="00DD0926" w:rsidP="00F4204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BIO 163 (Basic Anatomy and Physiology) is in the </w:t>
                            </w:r>
                            <w:proofErr w:type="spellStart"/>
                            <w:proofErr w:type="gramStart"/>
                            <w:r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Dx&amp;Tx</w:t>
                            </w:r>
                            <w:proofErr w:type="spellEnd"/>
                            <w:proofErr w:type="gramEnd"/>
                            <w:r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Pathway for Phlebotomy</w:t>
                            </w:r>
                            <w:r w:rsidR="001209A1"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(D45950)</w:t>
                            </w:r>
                            <w:r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and requires onl</w:t>
                            </w:r>
                            <w:r w:rsidR="001209A1"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y </w:t>
                            </w:r>
                            <w:r w:rsidR="00A71F8F"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the</w:t>
                            </w:r>
                            <w:r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high school Biology requirement</w:t>
                            </w:r>
                            <w:r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 Check carefully for the type of Anatomy required for the program </w:t>
                            </w:r>
                            <w:r w:rsidR="001209A1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>desired</w:t>
                            </w:r>
                            <w:r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>– and use</w:t>
                            </w:r>
                            <w:r w:rsidR="00A71F8F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209A1">
                              <w:rPr>
                                <w:b w:val="0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the appropriate pathway to get the Biology course needed for their desired program.  </w:t>
                            </w:r>
                          </w:p>
                          <w:p w:rsidR="00DD0926" w:rsidRPr="001209A1" w:rsidRDefault="001209A1" w:rsidP="00F4204D">
                            <w:pPr>
                              <w:pStyle w:val="msoorganizationname"/>
                              <w:widowControl w:val="0"/>
                              <w:rPr>
                                <w:color w:val="000000" w:themeColor="text1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1209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BIO 168 &amp; 169 (Must take BOTH) will count for BIO 163.  BIO 163 does NOT count toward either BIO 168 or 169.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181F2C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49.25pt;margin-top:105pt;width:558pt;height:87.75pt;z-index:2517616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" fillcolor="#bfbfbf [2412]" strokecolor="#a6a6a6" strokeweight="4.5pt" insetpen="t">
                <v:textbox inset="2.85pt,2.85pt,2.85pt,2.85pt">
                  <w:txbxContent>
                    <w:p w:rsidR="00A71F8F" w:rsidRDefault="00F4204D" w:rsidP="00F4204D">
                      <w:pPr>
                        <w:pStyle w:val="msoorganizationname"/>
                        <w:widowControl w:val="0"/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</w:pPr>
                      <w:r w:rsidRPr="00FC2663">
                        <w:rPr>
                          <w:color w:val="000000" w:themeColor="text1"/>
                          <w:sz w:val="18"/>
                          <w:szCs w:val="18"/>
                          <w14:ligatures w14:val="none"/>
                        </w:rPr>
                        <w:t>IMPORTANT NOTE</w:t>
                      </w:r>
                      <w:r w:rsidR="00401324">
                        <w:rPr>
                          <w:b w:val="0"/>
                          <w:color w:val="000000" w:themeColor="text1"/>
                          <w:sz w:val="18"/>
                          <w:szCs w:val="18"/>
                          <w14:ligatures w14:val="none"/>
                        </w:rPr>
                        <w:t>: Some Allied Health programs may require</w:t>
                      </w:r>
                      <w:r w:rsidRPr="00FC2663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 xml:space="preserve"> one unit of </w:t>
                      </w:r>
                      <w:r w:rsidR="00217A84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 xml:space="preserve">biology </w:t>
                      </w:r>
                      <w:r w:rsidRPr="00FC2663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>in high school</w:t>
                      </w:r>
                      <w:r w:rsidRPr="00FC2663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FB3F4D" w:rsidRPr="00FC2663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(or higher level) </w:t>
                      </w:r>
                      <w:r w:rsidR="00326098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that earns at least one full credit </w:t>
                      </w:r>
                      <w:r w:rsidR="00312CCB" w:rsidRPr="00FC2663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>to apply</w:t>
                      </w:r>
                      <w:r w:rsidR="00C50C64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 xml:space="preserve">. </w:t>
                      </w:r>
                      <w:r w:rsidR="00401324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 xml:space="preserve">Others may also require high school </w:t>
                      </w:r>
                      <w:r w:rsidR="00DD0926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>c</w:t>
                      </w:r>
                      <w:r w:rsidR="00A71F8F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>he</w:t>
                      </w:r>
                      <w:r w:rsidR="00401324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>mistry</w:t>
                      </w:r>
                      <w:r w:rsidR="00DD0926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 xml:space="preserve">/equivalent.  </w:t>
                      </w:r>
                    </w:p>
                    <w:p w:rsidR="00F4204D" w:rsidRPr="001209A1" w:rsidRDefault="00DD0926" w:rsidP="00F4204D">
                      <w:pPr>
                        <w:pStyle w:val="msoorganizationname"/>
                        <w:widowControl w:val="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>Both</w:t>
                      </w:r>
                      <w:r w:rsidR="00401324"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Bio and </w:t>
                      </w:r>
                      <w:proofErr w:type="spellStart"/>
                      <w:r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>Chem</w:t>
                      </w:r>
                      <w:proofErr w:type="spellEnd"/>
                      <w:r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1209A1">
                        <w:rPr>
                          <w:color w:val="000000" w:themeColor="text1"/>
                          <w:sz w:val="18"/>
                          <w:szCs w:val="18"/>
                        </w:rPr>
                        <w:t>high school/equivalent are</w:t>
                      </w:r>
                      <w:r w:rsidR="00C50C64"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needed to be able to take BIO 168</w:t>
                      </w:r>
                      <w:r w:rsidR="00401324"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. </w:t>
                      </w:r>
                      <w:r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>(Anatomy &amp; Physio I)</w:t>
                      </w:r>
                      <w:r w:rsidR="00401324"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</w:p>
                    <w:p w:rsidR="001209A1" w:rsidRDefault="00DD0926" w:rsidP="00F4204D">
                      <w:pPr>
                        <w:pStyle w:val="msoorganizationname"/>
                        <w:widowControl w:val="0"/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</w:pPr>
                      <w:r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BIO 163 (Basic Anatomy and Physiology) is in the </w:t>
                      </w:r>
                      <w:proofErr w:type="spellStart"/>
                      <w:proofErr w:type="gramStart"/>
                      <w:r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>Dx&amp;Tx</w:t>
                      </w:r>
                      <w:proofErr w:type="spellEnd"/>
                      <w:proofErr w:type="gramEnd"/>
                      <w:r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Pathway for Phlebotomy</w:t>
                      </w:r>
                      <w:r w:rsidR="001209A1"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(D45950)</w:t>
                      </w:r>
                      <w:r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and requires onl</w:t>
                      </w:r>
                      <w:r w:rsidR="001209A1"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y </w:t>
                      </w:r>
                      <w:r w:rsidR="00A71F8F"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>the</w:t>
                      </w:r>
                      <w:r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high school Biology requirement</w:t>
                      </w:r>
                      <w:r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 xml:space="preserve">.  Check carefully for the type of Anatomy required for the program </w:t>
                      </w:r>
                      <w:r w:rsidR="001209A1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>desired</w:t>
                      </w:r>
                      <w:r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>– and use</w:t>
                      </w:r>
                      <w:r w:rsidR="00A71F8F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1209A1">
                        <w:rPr>
                          <w:b w:val="0"/>
                          <w:color w:val="000000" w:themeColor="text1"/>
                          <w:sz w:val="18"/>
                          <w:szCs w:val="18"/>
                        </w:rPr>
                        <w:t xml:space="preserve">the appropriate pathway to get the Biology course needed for their desired program.  </w:t>
                      </w:r>
                    </w:p>
                    <w:p w:rsidR="00DD0926" w:rsidRPr="001209A1" w:rsidRDefault="001209A1" w:rsidP="00F4204D">
                      <w:pPr>
                        <w:pStyle w:val="msoorganizationname"/>
                        <w:widowControl w:val="0"/>
                        <w:rPr>
                          <w:color w:val="000000" w:themeColor="text1"/>
                          <w:sz w:val="18"/>
                          <w:szCs w:val="18"/>
                          <w14:ligatures w14:val="none"/>
                        </w:rPr>
                      </w:pPr>
                      <w:r w:rsidRPr="001209A1">
                        <w:rPr>
                          <w:color w:val="000000" w:themeColor="text1"/>
                          <w:sz w:val="18"/>
                          <w:szCs w:val="18"/>
                        </w:rPr>
                        <w:t>BIO 168 &amp; 169 (Must take BOTH) will count for BIO 163.  BIO 163 does NOT count toward either BIO 168 or 169.</w:t>
                      </w:r>
                    </w:p>
                  </w:txbxContent>
                </v:textbox>
              </v:shape>
            </w:pict>
          </mc:Fallback>
        </mc:AlternateContent>
      </w:r>
      <w:r w:rsidR="004400D5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1F9E2E0A" wp14:editId="1258E896">
                <wp:simplePos x="0" y="0"/>
                <wp:positionH relativeFrom="column">
                  <wp:posOffset>1885950</wp:posOffset>
                </wp:positionH>
                <wp:positionV relativeFrom="paragraph">
                  <wp:posOffset>2447925</wp:posOffset>
                </wp:positionV>
                <wp:extent cx="7096125" cy="2571750"/>
                <wp:effectExtent l="19050" t="19050" r="47625" b="3810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6125" cy="25717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57150" algn="in">
                          <a:solidFill>
                            <a:schemeClr val="accent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037F6C" w:rsidRPr="005E1023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Associa</w:t>
                            </w:r>
                            <w:r w:rsidR="004A775E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te in G</w:t>
                            </w:r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eneral Education </w:t>
                            </w:r>
                            <w:r w:rsidR="00716A97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for</w:t>
                            </w:r>
                            <w:r w:rsidR="0027361C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ALLIED HEALTH programs</w:t>
                            </w:r>
                          </w:p>
                          <w:p w:rsidR="0050345E" w:rsidRPr="005E1023" w:rsidRDefault="0027361C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Advisement of Allied Health students</w:t>
                            </w:r>
                            <w:r w:rsidR="00416C73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depends </w:t>
                            </w:r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the A&amp;P needed for their program </w:t>
                            </w:r>
                            <w:r w:rsidR="00A22267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(see above) </w:t>
                            </w:r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as well as the courses in th</w:t>
                            </w:r>
                            <w:r w:rsidR="00A22267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eir desired programs curriculum and their desired program.</w:t>
                            </w:r>
                          </w:p>
                          <w:p w:rsidR="0027361C" w:rsidRPr="00A22267" w:rsidRDefault="0027361C" w:rsidP="00A22267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Best options include using the Associate in General Education with the appropriate ending code for their program of interest</w:t>
                            </w:r>
                            <w:r w:rsidR="005E1023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      </w:t>
                            </w:r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326098"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(A10300 + </w:t>
                            </w:r>
                            <w:r w:rsidR="00326098"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>prog</w:t>
                            </w:r>
                            <w:bookmarkStart w:id="0" w:name="_GoBack"/>
                            <w:bookmarkEnd w:id="0"/>
                            <w:r w:rsidR="00326098"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>ram initials</w:t>
                            </w:r>
                            <w:proofErr w:type="gramStart"/>
                            <w:r w:rsidRPr="00A22267"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)  </w:t>
                            </w:r>
                            <w:r w:rsidRPr="000C1D5C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or</w:t>
                            </w:r>
                            <w:proofErr w:type="gramEnd"/>
                            <w:r w:rsidRPr="000C1D5C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the </w:t>
                            </w:r>
                            <w:proofErr w:type="spellStart"/>
                            <w:r w:rsidRPr="000C1D5C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Dx</w:t>
                            </w:r>
                            <w:proofErr w:type="spellEnd"/>
                            <w:r w:rsidRPr="000C1D5C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&amp; </w:t>
                            </w:r>
                            <w:proofErr w:type="spellStart"/>
                            <w:r w:rsidRPr="000C1D5C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Tx</w:t>
                            </w:r>
                            <w:proofErr w:type="spellEnd"/>
                            <w:r w:rsidRPr="000C1D5C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Pathway for Phlebotomy </w:t>
                            </w:r>
                            <w:r w:rsidRPr="00A22267"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>(D 45950)</w:t>
                            </w:r>
                          </w:p>
                          <w:p w:rsidR="0027361C" w:rsidRPr="00A22267" w:rsidRDefault="0027361C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A22267"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>AGE Codes</w:t>
                            </w:r>
                            <w:r w:rsidR="009E5739" w:rsidRPr="00A22267"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A22267" w:rsidRPr="00A22267"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>for Allied H</w:t>
                            </w:r>
                            <w:r w:rsidR="009E5739" w:rsidRPr="00A22267"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ealth </w:t>
                            </w:r>
                            <w:r w:rsidRPr="00A22267">
                              <w:rPr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are as follows:  </w:t>
                            </w:r>
                          </w:p>
                          <w:p w:rsidR="009E5739" w:rsidRPr="00A22267" w:rsidRDefault="009E5739" w:rsidP="009E5739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AA59D9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Human Services Technology </w:t>
                            </w:r>
                            <w:r w:rsidRPr="00A22267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–</w:t>
                            </w:r>
                            <w:r w:rsidRPr="000C1D5C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A10300HT </w:t>
                            </w:r>
                          </w:p>
                          <w:p w:rsidR="009E5739" w:rsidRPr="00A22267" w:rsidRDefault="009E5739" w:rsidP="009E5739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AA59D9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Medical Assisting </w:t>
                            </w:r>
                            <w:r w:rsidRPr="000C1D5C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A10300MA </w:t>
                            </w:r>
                          </w:p>
                          <w:p w:rsidR="009E5739" w:rsidRPr="00A22267" w:rsidRDefault="009E5739" w:rsidP="009E5739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AA59D9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Medical Laboratory Technology</w:t>
                            </w:r>
                            <w:r w:rsidRPr="00A22267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-</w:t>
                            </w:r>
                            <w:r w:rsidRPr="000C1D5C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A10300MT </w:t>
                            </w:r>
                          </w:p>
                          <w:p w:rsidR="009E5739" w:rsidRPr="00A22267" w:rsidRDefault="009E5739" w:rsidP="009E5739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AA59D9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Phlebotomy</w:t>
                            </w:r>
                            <w:r w:rsidRPr="00A22267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– </w:t>
                            </w:r>
                            <w:r w:rsidRPr="000C1D5C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>A10300PB</w:t>
                            </w:r>
                          </w:p>
                          <w:p w:rsidR="009E5739" w:rsidRPr="00A22267" w:rsidRDefault="009E5739" w:rsidP="009E5739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AA59D9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Surgical Technology</w:t>
                            </w:r>
                            <w:r w:rsidRPr="00A22267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- </w:t>
                            </w:r>
                            <w:r w:rsidRPr="000C1D5C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A10300ST  </w:t>
                            </w:r>
                          </w:p>
                          <w:p w:rsidR="009E5739" w:rsidRPr="000C1D5C" w:rsidRDefault="00A22267" w:rsidP="009E5739">
                            <w:pPr>
                              <w:pStyle w:val="msoorganizationname"/>
                              <w:widowControl w:val="0"/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0C1D5C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These allow student to take the general education courses in their desired program (including A&amp;P)</w:t>
                            </w:r>
                          </w:p>
                          <w:p w:rsidR="009E5739" w:rsidRPr="00A22267" w:rsidRDefault="009E5739" w:rsidP="009E5739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A22267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Health Fitness </w:t>
                            </w:r>
                            <w:proofErr w:type="gramStart"/>
                            <w:r w:rsidRPr="00A22267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Science  -</w:t>
                            </w:r>
                            <w:proofErr w:type="gramEnd"/>
                            <w:r w:rsidRPr="00A22267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can be coded into the program </w:t>
                            </w:r>
                            <w:r w:rsidR="00AA59D9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directly </w:t>
                            </w:r>
                            <w:r w:rsidRPr="00A22267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on admission – use either Associate’s</w:t>
                            </w:r>
                            <w:r w:rsidR="00AA59D9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D</w:t>
                            </w:r>
                            <w:r w:rsidRPr="00A22267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egree (A45630) or for Certificate (C45630)</w:t>
                            </w:r>
                          </w:p>
                          <w:p w:rsidR="00416C73" w:rsidRDefault="0050345E" w:rsidP="00A22267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proofErr w:type="spellStart"/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D</w:t>
                            </w:r>
                            <w:r w:rsidR="00A22267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x</w:t>
                            </w:r>
                            <w:proofErr w:type="spellEnd"/>
                            <w:r w:rsidR="00A22267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&amp; TX Phlebotomy Pathway (D4595</w:t>
                            </w:r>
                            <w:r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0</w:t>
                            </w:r>
                            <w:r w:rsidRPr="0050345E">
                              <w:rPr>
                                <w:color w:val="C45911" w:themeColor="accent2" w:themeShade="BF"/>
                                <w:sz w:val="16"/>
                                <w:szCs w:val="16"/>
                                <w14:ligatures w14:val="none"/>
                              </w:rPr>
                              <w:t xml:space="preserve">) </w:t>
                            </w:r>
                            <w:r w:rsidR="00A22267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–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  <w:r w:rsidR="00A22267" w:rsidRPr="000C1D5C">
                              <w:rPr>
                                <w:color w:val="1F4E79" w:themeColor="accent1" w:themeShade="80"/>
                                <w:sz w:val="16"/>
                                <w:szCs w:val="16"/>
                                <w14:ligatures w14:val="none"/>
                              </w:rPr>
                              <w:t xml:space="preserve">can be used for any </w:t>
                            </w:r>
                            <w:r w:rsidR="0053073B">
                              <w:rPr>
                                <w:color w:val="1F4E79" w:themeColor="accent1" w:themeShade="80"/>
                                <w:sz w:val="16"/>
                                <w:szCs w:val="16"/>
                                <w14:ligatures w14:val="none"/>
                              </w:rPr>
                              <w:t xml:space="preserve">Allied Health program </w:t>
                            </w:r>
                            <w:r w:rsidR="00A22267" w:rsidRPr="000C1D5C">
                              <w:rPr>
                                <w:color w:val="1F4E79" w:themeColor="accent1" w:themeShade="80"/>
                                <w:sz w:val="16"/>
                                <w:szCs w:val="16"/>
                                <w14:ligatures w14:val="none"/>
                              </w:rPr>
                              <w:t xml:space="preserve"> – just be sure to watch which A&amp;P they need for their program and only select courses that a</w:t>
                            </w:r>
                            <w:r w:rsidR="0053073B">
                              <w:rPr>
                                <w:color w:val="1F4E79" w:themeColor="accent1" w:themeShade="80"/>
                                <w:sz w:val="16"/>
                                <w:szCs w:val="16"/>
                                <w14:ligatures w14:val="none"/>
                              </w:rPr>
                              <w:t>re in the</w:t>
                            </w:r>
                            <w:r w:rsidR="00A22267" w:rsidRPr="000C1D5C">
                              <w:rPr>
                                <w:color w:val="1F4E79" w:themeColor="accent1" w:themeShade="80"/>
                                <w:sz w:val="16"/>
                                <w:szCs w:val="16"/>
                                <w14:ligatures w14:val="none"/>
                              </w:rPr>
                              <w:t xml:space="preserve"> desired program</w:t>
                            </w:r>
                            <w:r w:rsidR="0053073B">
                              <w:rPr>
                                <w:color w:val="1F4E79" w:themeColor="accent1" w:themeShade="80"/>
                                <w:sz w:val="16"/>
                                <w:szCs w:val="16"/>
                                <w14:ligatures w14:val="none"/>
                              </w:rPr>
                              <w:t xml:space="preserve">- </w:t>
                            </w:r>
                            <w:r w:rsidR="009E7368">
                              <w:rPr>
                                <w:color w:val="1F4E79" w:themeColor="accent1" w:themeShade="80"/>
                                <w:sz w:val="16"/>
                                <w:szCs w:val="16"/>
                                <w14:ligatures w14:val="none"/>
                              </w:rPr>
                              <w:t>(see D45950 info)</w:t>
                            </w:r>
                          </w:p>
                          <w:p w:rsidR="0050345E" w:rsidRDefault="0050345E" w:rsidP="00416C7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</w:p>
                          <w:p w:rsidR="00416C73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 </w:t>
                            </w:r>
                          </w:p>
                          <w:p w:rsidR="00416C73" w:rsidRDefault="00416C73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</w:p>
                          <w:p w:rsidR="00B91BCA" w:rsidRPr="00A668BF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E2E0A" id="Text Box 3" o:spid="_x0000_s1029" type="#_x0000_t202" style="position:absolute;margin-left:148.5pt;margin-top:192.75pt;width:558.75pt;height:202.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" fillcolor="#f7caac [1301]" strokecolor="#c45911 [2405]" strokeweight="4.5pt" insetpen="t">
                <v:textbox inset="2.85pt,2.85pt,2.85pt,2.85pt">
                  <w:txbxContent>
                    <w:p w:rsidR="00037F6C" w:rsidRPr="005E1023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</w:pP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Associa</w:t>
                      </w:r>
                      <w:r w:rsidR="004A775E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te in G</w:t>
                      </w: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eneral Education </w:t>
                      </w:r>
                      <w:r w:rsidR="00716A97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for</w:t>
                      </w:r>
                      <w:r w:rsidR="0027361C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ALLIED HEALTH programs</w:t>
                      </w:r>
                    </w:p>
                    <w:p w:rsidR="0050345E" w:rsidRPr="005E1023" w:rsidRDefault="0027361C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</w:pP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Advisement of Allied Health students</w:t>
                      </w:r>
                      <w:r w:rsidR="00416C73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depends </w:t>
                      </w: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the A&amp;P needed for their program </w:t>
                      </w:r>
                      <w:r w:rsidR="00A22267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(see above) </w:t>
                      </w: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as well as the courses in th</w:t>
                      </w:r>
                      <w:r w:rsidR="00A22267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eir desired programs curriculum and their desired program.</w:t>
                      </w:r>
                    </w:p>
                    <w:p w:rsidR="0027361C" w:rsidRPr="00A22267" w:rsidRDefault="0027361C" w:rsidP="00A22267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20"/>
                          <w:szCs w:val="20"/>
                          <w14:ligatures w14:val="none"/>
                        </w:rPr>
                      </w:pP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Best options include using the Associate in General Education with the appropriate ending code for their program of interest</w:t>
                      </w:r>
                      <w:r w:rsidR="005E1023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      </w:t>
                      </w: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326098"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 xml:space="preserve">(A10300 + </w:t>
                      </w:r>
                      <w:r w:rsidR="00326098"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>prog</w:t>
                      </w:r>
                      <w:bookmarkStart w:id="1" w:name="_GoBack"/>
                      <w:bookmarkEnd w:id="1"/>
                      <w:r w:rsidR="00326098"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>ram initials</w:t>
                      </w:r>
                      <w:proofErr w:type="gramStart"/>
                      <w:r w:rsidRPr="00A22267"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 xml:space="preserve">)  </w:t>
                      </w:r>
                      <w:r w:rsidRPr="000C1D5C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or</w:t>
                      </w:r>
                      <w:proofErr w:type="gramEnd"/>
                      <w:r w:rsidRPr="000C1D5C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the </w:t>
                      </w:r>
                      <w:proofErr w:type="spellStart"/>
                      <w:r w:rsidRPr="000C1D5C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Dx</w:t>
                      </w:r>
                      <w:proofErr w:type="spellEnd"/>
                      <w:r w:rsidRPr="000C1D5C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&amp; </w:t>
                      </w:r>
                      <w:proofErr w:type="spellStart"/>
                      <w:r w:rsidRPr="000C1D5C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Tx</w:t>
                      </w:r>
                      <w:proofErr w:type="spellEnd"/>
                      <w:r w:rsidRPr="000C1D5C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Pathway for Phlebotomy </w:t>
                      </w:r>
                      <w:r w:rsidRPr="00A22267"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>(D 45950)</w:t>
                      </w:r>
                    </w:p>
                    <w:p w:rsidR="0027361C" w:rsidRPr="00A22267" w:rsidRDefault="0027361C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</w:pPr>
                      <w:r w:rsidRPr="00A22267"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>AGE Codes</w:t>
                      </w:r>
                      <w:r w:rsidR="009E5739" w:rsidRPr="00A22267"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A22267" w:rsidRPr="00A22267"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>for Allied H</w:t>
                      </w:r>
                      <w:r w:rsidR="009E5739" w:rsidRPr="00A22267"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 xml:space="preserve">ealth </w:t>
                      </w:r>
                      <w:r w:rsidRPr="00A22267">
                        <w:rPr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 xml:space="preserve">are as follows:  </w:t>
                      </w:r>
                    </w:p>
                    <w:p w:rsidR="009E5739" w:rsidRPr="00A22267" w:rsidRDefault="009E5739" w:rsidP="009E5739">
                      <w:pPr>
                        <w:pStyle w:val="msoorganizationname"/>
                        <w:widowControl w:val="0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AA59D9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Human Services Technology </w:t>
                      </w:r>
                      <w:r w:rsidRPr="00A22267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–</w:t>
                      </w:r>
                      <w:r w:rsidRPr="000C1D5C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 xml:space="preserve">A10300HT </w:t>
                      </w:r>
                    </w:p>
                    <w:p w:rsidR="009E5739" w:rsidRPr="00A22267" w:rsidRDefault="009E5739" w:rsidP="009E5739">
                      <w:pPr>
                        <w:pStyle w:val="msoorganizationname"/>
                        <w:widowControl w:val="0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AA59D9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Medical Assisting </w:t>
                      </w:r>
                      <w:r w:rsidRPr="000C1D5C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 xml:space="preserve">A10300MA </w:t>
                      </w:r>
                    </w:p>
                    <w:p w:rsidR="009E5739" w:rsidRPr="00A22267" w:rsidRDefault="009E5739" w:rsidP="009E5739">
                      <w:pPr>
                        <w:pStyle w:val="msoorganizationname"/>
                        <w:widowControl w:val="0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AA59D9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Medical Laboratory Technology</w:t>
                      </w:r>
                      <w:r w:rsidRPr="00A22267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-</w:t>
                      </w:r>
                      <w:r w:rsidRPr="000C1D5C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 xml:space="preserve"> A10300MT </w:t>
                      </w:r>
                    </w:p>
                    <w:p w:rsidR="009E5739" w:rsidRPr="00A22267" w:rsidRDefault="009E5739" w:rsidP="009E5739">
                      <w:pPr>
                        <w:pStyle w:val="msoorganizationname"/>
                        <w:widowControl w:val="0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AA59D9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Phlebotomy</w:t>
                      </w:r>
                      <w:r w:rsidRPr="00A22267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– </w:t>
                      </w:r>
                      <w:r w:rsidRPr="000C1D5C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>A10300PB</w:t>
                      </w:r>
                    </w:p>
                    <w:p w:rsidR="009E5739" w:rsidRPr="00A22267" w:rsidRDefault="009E5739" w:rsidP="009E5739">
                      <w:pPr>
                        <w:pStyle w:val="msoorganizationname"/>
                        <w:widowControl w:val="0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AA59D9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Surgical Technology</w:t>
                      </w:r>
                      <w:r w:rsidRPr="00A22267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- </w:t>
                      </w:r>
                      <w:r w:rsidRPr="000C1D5C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 xml:space="preserve">A10300ST  </w:t>
                      </w:r>
                    </w:p>
                    <w:p w:rsidR="009E5739" w:rsidRPr="000C1D5C" w:rsidRDefault="00A22267" w:rsidP="009E5739">
                      <w:pPr>
                        <w:pStyle w:val="msoorganizationname"/>
                        <w:widowControl w:val="0"/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</w:pPr>
                      <w:r w:rsidRPr="000C1D5C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These allow student to take the general education courses in their desired program (including A&amp;P)</w:t>
                      </w:r>
                    </w:p>
                    <w:p w:rsidR="009E5739" w:rsidRPr="00A22267" w:rsidRDefault="009E5739" w:rsidP="009E5739">
                      <w:pPr>
                        <w:pStyle w:val="msoorganizationname"/>
                        <w:widowControl w:val="0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A22267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Health Fitness </w:t>
                      </w:r>
                      <w:proofErr w:type="gramStart"/>
                      <w:r w:rsidRPr="00A22267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Science  -</w:t>
                      </w:r>
                      <w:proofErr w:type="gramEnd"/>
                      <w:r w:rsidRPr="00A22267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can be coded into the program </w:t>
                      </w:r>
                      <w:r w:rsidR="00AA59D9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directly </w:t>
                      </w:r>
                      <w:r w:rsidRPr="00A22267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on admission – use either Associate’s</w:t>
                      </w:r>
                      <w:r w:rsidR="00AA59D9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D</w:t>
                      </w:r>
                      <w:r w:rsidRPr="00A22267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egree (A45630) or for Certificate (C45630)</w:t>
                      </w:r>
                    </w:p>
                    <w:p w:rsidR="00416C73" w:rsidRDefault="0050345E" w:rsidP="00A22267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  <w:proofErr w:type="spellStart"/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D</w:t>
                      </w:r>
                      <w:r w:rsidR="00A22267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x</w:t>
                      </w:r>
                      <w:proofErr w:type="spellEnd"/>
                      <w:r w:rsidR="00A22267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&amp; TX Phlebotomy Pathway (D4595</w:t>
                      </w:r>
                      <w:r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0</w:t>
                      </w:r>
                      <w:r w:rsidRPr="0050345E">
                        <w:rPr>
                          <w:color w:val="C45911" w:themeColor="accent2" w:themeShade="BF"/>
                          <w:sz w:val="16"/>
                          <w:szCs w:val="16"/>
                          <w14:ligatures w14:val="none"/>
                        </w:rPr>
                        <w:t xml:space="preserve">) </w:t>
                      </w:r>
                      <w:r w:rsidR="00A22267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–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  <w:r w:rsidR="00A22267" w:rsidRPr="000C1D5C">
                        <w:rPr>
                          <w:color w:val="1F4E79" w:themeColor="accent1" w:themeShade="80"/>
                          <w:sz w:val="16"/>
                          <w:szCs w:val="16"/>
                          <w14:ligatures w14:val="none"/>
                        </w:rPr>
                        <w:t xml:space="preserve">can be used for any </w:t>
                      </w:r>
                      <w:r w:rsidR="0053073B">
                        <w:rPr>
                          <w:color w:val="1F4E79" w:themeColor="accent1" w:themeShade="80"/>
                          <w:sz w:val="16"/>
                          <w:szCs w:val="16"/>
                          <w14:ligatures w14:val="none"/>
                        </w:rPr>
                        <w:t xml:space="preserve">Allied Health program </w:t>
                      </w:r>
                      <w:r w:rsidR="00A22267" w:rsidRPr="000C1D5C">
                        <w:rPr>
                          <w:color w:val="1F4E79" w:themeColor="accent1" w:themeShade="80"/>
                          <w:sz w:val="16"/>
                          <w:szCs w:val="16"/>
                          <w14:ligatures w14:val="none"/>
                        </w:rPr>
                        <w:t xml:space="preserve"> – just be sure to watch which A&amp;P they need for their program and only select courses that a</w:t>
                      </w:r>
                      <w:r w:rsidR="0053073B">
                        <w:rPr>
                          <w:color w:val="1F4E79" w:themeColor="accent1" w:themeShade="80"/>
                          <w:sz w:val="16"/>
                          <w:szCs w:val="16"/>
                          <w14:ligatures w14:val="none"/>
                        </w:rPr>
                        <w:t>re in the</w:t>
                      </w:r>
                      <w:r w:rsidR="00A22267" w:rsidRPr="000C1D5C">
                        <w:rPr>
                          <w:color w:val="1F4E79" w:themeColor="accent1" w:themeShade="80"/>
                          <w:sz w:val="16"/>
                          <w:szCs w:val="16"/>
                          <w14:ligatures w14:val="none"/>
                        </w:rPr>
                        <w:t xml:space="preserve"> desired program</w:t>
                      </w:r>
                      <w:r w:rsidR="0053073B">
                        <w:rPr>
                          <w:color w:val="1F4E79" w:themeColor="accent1" w:themeShade="80"/>
                          <w:sz w:val="16"/>
                          <w:szCs w:val="16"/>
                          <w14:ligatures w14:val="none"/>
                        </w:rPr>
                        <w:t xml:space="preserve">- </w:t>
                      </w:r>
                      <w:r w:rsidR="009E7368">
                        <w:rPr>
                          <w:color w:val="1F4E79" w:themeColor="accent1" w:themeShade="80"/>
                          <w:sz w:val="16"/>
                          <w:szCs w:val="16"/>
                          <w14:ligatures w14:val="none"/>
                        </w:rPr>
                        <w:t>(see D45950 info)</w:t>
                      </w:r>
                    </w:p>
                    <w:p w:rsidR="0050345E" w:rsidRDefault="0050345E" w:rsidP="00416C73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</w:p>
                    <w:p w:rsidR="00416C73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 </w:t>
                      </w:r>
                    </w:p>
                    <w:p w:rsidR="00416C73" w:rsidRDefault="00416C73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</w:p>
                    <w:p w:rsidR="00B91BCA" w:rsidRPr="00A668BF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00D5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7AD9D846" wp14:editId="124AFFFA">
                <wp:simplePos x="0" y="0"/>
                <wp:positionH relativeFrom="margin">
                  <wp:posOffset>1895475</wp:posOffset>
                </wp:positionH>
                <wp:positionV relativeFrom="paragraph">
                  <wp:posOffset>304800</wp:posOffset>
                </wp:positionV>
                <wp:extent cx="7086600" cy="1057275"/>
                <wp:effectExtent l="19050" t="19050" r="38100" b="4762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10572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57150" algn="in">
                          <a:solidFill>
                            <a:schemeClr val="accent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2434F9" w:rsidRPr="005E1023" w:rsidRDefault="00052F44" w:rsidP="00D87F8A">
                            <w:pPr>
                              <w:pStyle w:val="msoorganizationname"/>
                              <w:widowControl w:val="0"/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5E1023">
                              <w:rPr>
                                <w:color w:val="833C0B" w:themeColor="accent2" w:themeShade="80"/>
                                <w:sz w:val="40"/>
                                <w:szCs w:val="40"/>
                                <w14:ligatures w14:val="none"/>
                              </w:rPr>
                              <w:t xml:space="preserve">ALLIED HEALTH </w:t>
                            </w:r>
                            <w:r w:rsidRPr="005E1023">
                              <w:rPr>
                                <w:color w:val="1F4E79" w:themeColor="accent1" w:themeShade="80"/>
                                <w:sz w:val="22"/>
                                <w:szCs w:val="22"/>
                                <w14:ligatures w14:val="none"/>
                              </w:rPr>
                              <w:t>programs include</w:t>
                            </w:r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a variety of Certificates, Diplomas and Associate in Applied Science degrees</w:t>
                            </w:r>
                            <w:r w:rsidR="001209A1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for </w:t>
                            </w:r>
                            <w:r w:rsidR="0027361C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Health Fitness Science</w:t>
                            </w:r>
                            <w:r w:rsidR="004400D5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(HFS)</w:t>
                            </w:r>
                            <w:r w:rsidR="009E5739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,</w:t>
                            </w:r>
                            <w:r w:rsidR="0027361C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Human Services Technology</w:t>
                            </w:r>
                            <w:r w:rsidR="004400D5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(HST) </w:t>
                            </w:r>
                            <w:r w:rsidR="0027361C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, </w:t>
                            </w:r>
                            <w:r w:rsidR="009E5739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Medical Assisting</w:t>
                            </w:r>
                            <w:r w:rsidR="004400D5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(MA)</w:t>
                            </w:r>
                            <w:r w:rsidR="009E5739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, Medical Laboratory Technology</w:t>
                            </w:r>
                            <w:r w:rsidR="004400D5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(MLT)</w:t>
                            </w:r>
                            <w:r w:rsidR="009E5739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, Phlebotomy</w:t>
                            </w:r>
                            <w:r w:rsidR="004400D5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(PB) </w:t>
                            </w:r>
                            <w:r w:rsidR="009E5739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, </w:t>
                            </w:r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Surgical Technology</w:t>
                            </w:r>
                            <w:r w:rsidR="004400D5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(ST)</w:t>
                            </w:r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,  (&amp;</w:t>
                            </w:r>
                            <w:r w:rsidR="009E5739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Healthcare Business Informatics</w:t>
                            </w:r>
                            <w:r w:rsidR="004400D5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(HBI)</w:t>
                            </w:r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, Health Information Technology</w:t>
                            </w:r>
                            <w:r w:rsidR="004400D5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(HIT)</w:t>
                            </w:r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, </w:t>
                            </w:r>
                            <w:r w:rsidR="009E5739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Medical Office Administration </w:t>
                            </w:r>
                            <w:r w:rsidR="004400D5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(MOA) </w:t>
                            </w:r>
                            <w:r w:rsidR="001209A1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&amp; Patient Representative</w:t>
                            </w:r>
                            <w:r w:rsidR="009E5739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in the Business</w:t>
                            </w:r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Division</w:t>
                            </w:r>
                            <w:r w:rsidR="009E5739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/</w:t>
                            </w:r>
                            <w:proofErr w:type="spellStart"/>
                            <w:r w:rsidR="009E5739"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Dept</w:t>
                            </w:r>
                            <w:proofErr w:type="spellEnd"/>
                            <w:r w:rsidRPr="005E1023">
                              <w:rPr>
                                <w:color w:val="1F4E79" w:themeColor="accent1" w:themeShade="80"/>
                                <w:sz w:val="20"/>
                                <w:szCs w:val="20"/>
                                <w14:ligatures w14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9D846" id="Text Box 2" o:spid="_x0000_s1030" type="#_x0000_t202" style="position:absolute;margin-left:149.25pt;margin-top:24pt;width:558pt;height:83.25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" fillcolor="#f7caac [1301]" strokecolor="#c45911 [2405]" strokeweight="4.5pt" insetpen="t">
                <v:textbox inset="2.85pt,2.85pt,2.85pt,2.85pt">
                  <w:txbxContent>
                    <w:p w:rsidR="002434F9" w:rsidRPr="005E1023" w:rsidRDefault="00052F44" w:rsidP="00D87F8A">
                      <w:pPr>
                        <w:pStyle w:val="msoorganizationname"/>
                        <w:widowControl w:val="0"/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</w:pPr>
                      <w:r w:rsidRPr="005E1023">
                        <w:rPr>
                          <w:color w:val="833C0B" w:themeColor="accent2" w:themeShade="80"/>
                          <w:sz w:val="40"/>
                          <w:szCs w:val="40"/>
                          <w14:ligatures w14:val="none"/>
                        </w:rPr>
                        <w:t xml:space="preserve">ALLIED HEALTH </w:t>
                      </w:r>
                      <w:r w:rsidRPr="005E1023">
                        <w:rPr>
                          <w:color w:val="1F4E79" w:themeColor="accent1" w:themeShade="80"/>
                          <w:sz w:val="22"/>
                          <w:szCs w:val="22"/>
                          <w14:ligatures w14:val="none"/>
                        </w:rPr>
                        <w:t>programs include</w:t>
                      </w: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a variety of Certificates, Diplomas and Associate in Applied Science degrees</w:t>
                      </w:r>
                      <w:r w:rsidR="001209A1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for </w:t>
                      </w:r>
                      <w:r w:rsidR="0027361C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Health Fitness Science</w:t>
                      </w:r>
                      <w:r w:rsidR="004400D5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(HFS)</w:t>
                      </w:r>
                      <w:r w:rsidR="009E5739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,</w:t>
                      </w:r>
                      <w:r w:rsidR="0027361C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27361C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Human Services Technology</w:t>
                      </w:r>
                      <w:r w:rsidR="004400D5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(HST) </w:t>
                      </w:r>
                      <w:r w:rsidR="0027361C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,</w:t>
                      </w:r>
                      <w:r w:rsidR="0027361C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9E5739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Medical Assisting</w:t>
                      </w:r>
                      <w:r w:rsidR="004400D5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(MA)</w:t>
                      </w:r>
                      <w:r w:rsidR="009E5739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, Medical Laboratory Technology</w:t>
                      </w:r>
                      <w:r w:rsidR="004400D5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(MLT)</w:t>
                      </w:r>
                      <w:r w:rsidR="009E5739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, Phlebotomy</w:t>
                      </w:r>
                      <w:r w:rsidR="004400D5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(PB) </w:t>
                      </w:r>
                      <w:r w:rsidR="009E5739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, </w:t>
                      </w: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Surgical Technology</w:t>
                      </w:r>
                      <w:r w:rsidR="004400D5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(ST)</w:t>
                      </w: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, </w:t>
                      </w: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(&amp;</w:t>
                      </w:r>
                      <w:r w:rsidR="009E5739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Healthcare Business Informatics</w:t>
                      </w:r>
                      <w:r w:rsidR="004400D5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(HBI)</w:t>
                      </w: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, Health Information Technology</w:t>
                      </w:r>
                      <w:r w:rsidR="004400D5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(HIT)</w:t>
                      </w: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, </w:t>
                      </w:r>
                      <w:r w:rsidR="009E5739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Medical Office Administration</w:t>
                      </w:r>
                      <w:r w:rsidR="009E5739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4400D5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(MOA) </w:t>
                      </w:r>
                      <w:r w:rsidR="001209A1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&amp; Patient Representative</w:t>
                      </w:r>
                      <w:r w:rsidR="009E5739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in the Business</w:t>
                      </w:r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 xml:space="preserve"> Division</w:t>
                      </w:r>
                      <w:r w:rsidR="009E5739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/</w:t>
                      </w:r>
                      <w:proofErr w:type="spellStart"/>
                      <w:r w:rsidR="009E5739"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Dept</w:t>
                      </w:r>
                      <w:proofErr w:type="spellEnd"/>
                      <w:r w:rsidRPr="005E1023">
                        <w:rPr>
                          <w:color w:val="1F4E79" w:themeColor="accent1" w:themeShade="80"/>
                          <w:sz w:val="20"/>
                          <w:szCs w:val="20"/>
                          <w14:ligatures w14:val="none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1023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306B493D" wp14:editId="1EE57C55">
                <wp:simplePos x="0" y="0"/>
                <wp:positionH relativeFrom="margin">
                  <wp:posOffset>704850</wp:posOffset>
                </wp:positionH>
                <wp:positionV relativeFrom="paragraph">
                  <wp:posOffset>-600075</wp:posOffset>
                </wp:positionV>
                <wp:extent cx="8277225" cy="790575"/>
                <wp:effectExtent l="19050" t="19050" r="47625" b="476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77225" cy="7905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57150" algn="in">
                          <a:solidFill>
                            <a:schemeClr val="accent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B03E60" w:rsidRPr="00181C79" w:rsidRDefault="00F2209B" w:rsidP="00B03E6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833C0B" w:themeColor="accent2" w:themeShade="8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181C79">
                              <w:rPr>
                                <w:color w:val="833C0B" w:themeColor="accent2" w:themeShade="80"/>
                                <w:sz w:val="40"/>
                                <w:szCs w:val="40"/>
                                <w14:ligatures w14:val="none"/>
                              </w:rPr>
                              <w:t xml:space="preserve">ALLIED HEALTH </w:t>
                            </w:r>
                            <w:r w:rsidR="002A3BEF" w:rsidRPr="00181C79">
                              <w:rPr>
                                <w:color w:val="833C0B" w:themeColor="accent2" w:themeShade="80"/>
                                <w:sz w:val="40"/>
                                <w:szCs w:val="40"/>
                                <w14:ligatures w14:val="none"/>
                              </w:rPr>
                              <w:t>Pathway</w:t>
                            </w:r>
                            <w:r w:rsidR="00E31D41" w:rsidRPr="00181C79">
                              <w:rPr>
                                <w:color w:val="833C0B" w:themeColor="accent2" w:themeShade="80"/>
                                <w:sz w:val="40"/>
                                <w:szCs w:val="40"/>
                                <w14:ligatures w14:val="none"/>
                              </w:rPr>
                              <w:t xml:space="preserve"> Advisement</w:t>
                            </w:r>
                            <w:r w:rsidR="001A402A" w:rsidRPr="00181C79">
                              <w:rPr>
                                <w:color w:val="833C0B" w:themeColor="accent2" w:themeShade="80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637660" w:rsidRPr="00181C79" w:rsidRDefault="00312CCB" w:rsidP="00B03E6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181C79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There are </w:t>
                            </w:r>
                            <w:r w:rsidR="001A402A" w:rsidRPr="00181C79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a variety of options to work toward </w:t>
                            </w:r>
                            <w:r w:rsidR="00FE6EDE" w:rsidRPr="00181C79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a degree in </w:t>
                            </w:r>
                            <w:r w:rsidR="00F2209B" w:rsidRPr="00181C79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Allied Health programs </w:t>
                            </w:r>
                            <w:r w:rsidR="007B509B" w:rsidRPr="00181C79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>at COA</w:t>
                            </w:r>
                            <w:r w:rsidRPr="00181C79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or for transfer - but they are not coded into a </w:t>
                            </w:r>
                            <w:r w:rsidR="00F2209B" w:rsidRPr="00181C79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health </w:t>
                            </w:r>
                            <w:r w:rsidR="00A96FDD" w:rsidRPr="00181C79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>program until officially admitted…</w:t>
                            </w:r>
                            <w:r w:rsidR="00D87F8A" w:rsidRPr="00181C79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so </w:t>
                            </w:r>
                            <w:r w:rsidRPr="00181C79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>other program codes are used as pathways to the courses</w:t>
                            </w:r>
                            <w:r w:rsidR="00A36A8E" w:rsidRPr="00181C79">
                              <w:rPr>
                                <w:color w:val="833C0B" w:themeColor="accent2" w:themeShade="80"/>
                                <w:sz w:val="20"/>
                                <w:szCs w:val="20"/>
                                <w14:ligatures w14:val="none"/>
                              </w:rPr>
                              <w:t xml:space="preserve"> and requirements of programs.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B493D" id="_x0000_s1031" type="#_x0000_t202" style="position:absolute;margin-left:55.5pt;margin-top:-47.25pt;width:651.75pt;height:62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" fillcolor="#f7caac [1301]" strokecolor="#c45911 [2405]" strokeweight="4.5pt" insetpen="t">
                <v:textbox inset="2.85pt,2.85pt,2.85pt,2.85pt">
                  <w:txbxContent>
                    <w:p w:rsidR="00B03E60" w:rsidRPr="00181C79" w:rsidRDefault="00F2209B" w:rsidP="00B03E60">
                      <w:pPr>
                        <w:pStyle w:val="msoorganizationname"/>
                        <w:widowControl w:val="0"/>
                        <w:jc w:val="center"/>
                        <w:rPr>
                          <w:color w:val="833C0B" w:themeColor="accent2" w:themeShade="80"/>
                          <w:sz w:val="24"/>
                          <w:szCs w:val="24"/>
                          <w14:ligatures w14:val="none"/>
                        </w:rPr>
                      </w:pPr>
                      <w:r w:rsidRPr="00181C79">
                        <w:rPr>
                          <w:color w:val="833C0B" w:themeColor="accent2" w:themeShade="80"/>
                          <w:sz w:val="40"/>
                          <w:szCs w:val="40"/>
                          <w14:ligatures w14:val="none"/>
                        </w:rPr>
                        <w:t xml:space="preserve">ALLIED HEALTH </w:t>
                      </w:r>
                      <w:r w:rsidR="002A3BEF" w:rsidRPr="00181C79">
                        <w:rPr>
                          <w:color w:val="833C0B" w:themeColor="accent2" w:themeShade="80"/>
                          <w:sz w:val="40"/>
                          <w:szCs w:val="40"/>
                          <w14:ligatures w14:val="none"/>
                        </w:rPr>
                        <w:t>Pathway</w:t>
                      </w:r>
                      <w:r w:rsidR="00E31D41" w:rsidRPr="00181C79">
                        <w:rPr>
                          <w:color w:val="833C0B" w:themeColor="accent2" w:themeShade="80"/>
                          <w:sz w:val="40"/>
                          <w:szCs w:val="40"/>
                          <w14:ligatures w14:val="none"/>
                        </w:rPr>
                        <w:t xml:space="preserve"> Advisement</w:t>
                      </w:r>
                      <w:r w:rsidR="001A402A" w:rsidRPr="00181C79">
                        <w:rPr>
                          <w:color w:val="833C0B" w:themeColor="accent2" w:themeShade="80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</w:p>
                    <w:p w:rsidR="00637660" w:rsidRPr="00181C79" w:rsidRDefault="00312CCB" w:rsidP="00B03E60">
                      <w:pPr>
                        <w:pStyle w:val="msoorganizationname"/>
                        <w:widowControl w:val="0"/>
                        <w:jc w:val="center"/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</w:pPr>
                      <w:r w:rsidRPr="00181C79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 xml:space="preserve">There are </w:t>
                      </w:r>
                      <w:r w:rsidR="001A402A" w:rsidRPr="00181C79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 xml:space="preserve">a variety of options to work toward </w:t>
                      </w:r>
                      <w:r w:rsidR="00FE6EDE" w:rsidRPr="00181C79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 xml:space="preserve">a degree in </w:t>
                      </w:r>
                      <w:r w:rsidR="00F2209B" w:rsidRPr="00181C79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 xml:space="preserve">Allied Health programs </w:t>
                      </w:r>
                      <w:r w:rsidR="007B509B" w:rsidRPr="00181C79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>at COA</w:t>
                      </w:r>
                      <w:r w:rsidRPr="00181C79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 xml:space="preserve"> or for transfer - but they are not coded into a </w:t>
                      </w:r>
                      <w:r w:rsidR="00F2209B" w:rsidRPr="00181C79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 xml:space="preserve">health </w:t>
                      </w:r>
                      <w:r w:rsidR="00A96FDD" w:rsidRPr="00181C79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>program until officially admitted…</w:t>
                      </w:r>
                      <w:r w:rsidR="00D87F8A" w:rsidRPr="00181C79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 xml:space="preserve">so </w:t>
                      </w:r>
                      <w:r w:rsidRPr="00181C79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>other program codes are used as pathways to the courses</w:t>
                      </w:r>
                      <w:r w:rsidR="00A36A8E" w:rsidRPr="00181C79">
                        <w:rPr>
                          <w:color w:val="833C0B" w:themeColor="accent2" w:themeShade="80"/>
                          <w:sz w:val="20"/>
                          <w:szCs w:val="20"/>
                          <w14:ligatures w14:val="none"/>
                        </w:rPr>
                        <w:t xml:space="preserve"> and requirements of programs.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2267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54496" behindDoc="0" locked="0" layoutInCell="1" allowOverlap="1" wp14:anchorId="2C1F0C42" wp14:editId="3E261B64">
                <wp:simplePos x="0" y="0"/>
                <wp:positionH relativeFrom="column">
                  <wp:posOffset>-600075</wp:posOffset>
                </wp:positionH>
                <wp:positionV relativeFrom="paragraph">
                  <wp:posOffset>3486149</wp:posOffset>
                </wp:positionV>
                <wp:extent cx="2343150" cy="904875"/>
                <wp:effectExtent l="0" t="0" r="19050" b="28575"/>
                <wp:wrapNone/>
                <wp:docPr id="5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9048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9050" algn="in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3E1928" w:rsidRDefault="003E1928" w:rsidP="003E192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Hi</w:t>
                            </w:r>
                            <w:r w:rsidR="00A22267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gh School Pathway for </w:t>
                            </w:r>
                            <w:proofErr w:type="spellStart"/>
                            <w:proofErr w:type="gramStart"/>
                            <w:r w:rsidR="00A22267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T</w:t>
                            </w:r>
                            <w:r w:rsidR="00E07124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x&amp;</w:t>
                            </w:r>
                            <w:proofErr w:type="gramEnd"/>
                            <w:r w:rsidR="00E07124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Dx</w:t>
                            </w:r>
                            <w:proofErr w:type="spellEnd"/>
                            <w:r w:rsidR="00E07124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="00E07124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Phleb</w:t>
                            </w:r>
                            <w:proofErr w:type="spellEnd"/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A22267" w:rsidRDefault="001D239E" w:rsidP="003E192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C45911" w:themeColor="accent2" w:themeShade="BF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b w:val="0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4F0283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(D 4595</w:t>
                            </w:r>
                            <w:r w:rsidR="003E1928"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0</w:t>
                            </w:r>
                            <w:r w:rsidR="00E07124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H</w:t>
                            </w:r>
                            <w:r w:rsidR="003E1928"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)</w:t>
                            </w:r>
                            <w:r w:rsidR="004F0283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 </w:t>
                            </w:r>
                            <w:r w:rsidR="003E1928" w:rsidRPr="00366586">
                              <w:rPr>
                                <w:b w:val="0"/>
                                <w:color w:val="C45911" w:themeColor="accent2" w:themeShade="BF"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3E1928" w:rsidRPr="00AA59D9" w:rsidRDefault="004F0283" w:rsidP="003E192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auto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AA59D9">
                              <w:rPr>
                                <w:b w:val="0"/>
                                <w:color w:val="auto"/>
                                <w:sz w:val="16"/>
                                <w:szCs w:val="16"/>
                                <w14:ligatures w14:val="none"/>
                              </w:rPr>
                              <w:t>Must be age 18</w:t>
                            </w:r>
                            <w:r w:rsidR="003E1928" w:rsidRPr="00AA59D9">
                              <w:rPr>
                                <w:b w:val="0"/>
                                <w:color w:val="auto"/>
                                <w:sz w:val="16"/>
                                <w:szCs w:val="16"/>
                                <w14:ligatures w14:val="none"/>
                              </w:rPr>
                              <w:t>+</w:t>
                            </w:r>
                            <w:r w:rsidRPr="00AA59D9">
                              <w:rPr>
                                <w:b w:val="0"/>
                                <w:color w:val="auto"/>
                                <w:sz w:val="16"/>
                                <w:szCs w:val="16"/>
                                <w14:ligatures w14:val="none"/>
                              </w:rPr>
                              <w:t xml:space="preserve"> to take </w:t>
                            </w:r>
                            <w:proofErr w:type="gramStart"/>
                            <w:r w:rsidRPr="00AA59D9">
                              <w:rPr>
                                <w:b w:val="0"/>
                                <w:color w:val="auto"/>
                                <w:sz w:val="16"/>
                                <w:szCs w:val="16"/>
                                <w14:ligatures w14:val="none"/>
                              </w:rPr>
                              <w:t xml:space="preserve">the </w:t>
                            </w:r>
                            <w:r w:rsidR="00E07124" w:rsidRPr="00AA59D9">
                              <w:rPr>
                                <w:b w:val="0"/>
                                <w:color w:val="auto"/>
                                <w:sz w:val="16"/>
                                <w:szCs w:val="16"/>
                                <w14:ligatures w14:val="none"/>
                              </w:rPr>
                              <w:t xml:space="preserve"> actual</w:t>
                            </w:r>
                            <w:proofErr w:type="gramEnd"/>
                            <w:r w:rsidR="00E07124" w:rsidRPr="00AA59D9">
                              <w:rPr>
                                <w:b w:val="0"/>
                                <w:color w:val="auto"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  <w:r w:rsidRPr="00AA59D9">
                              <w:rPr>
                                <w:b w:val="0"/>
                                <w:color w:val="auto"/>
                                <w:sz w:val="16"/>
                                <w:szCs w:val="16"/>
                                <w14:ligatures w14:val="none"/>
                              </w:rPr>
                              <w:t>Phlebotomy course</w:t>
                            </w:r>
                          </w:p>
                          <w:p w:rsidR="00A22267" w:rsidRPr="00AA59D9" w:rsidRDefault="00A22267" w:rsidP="003E192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b w:val="0"/>
                                <w:color w:val="auto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AA59D9">
                              <w:rPr>
                                <w:b w:val="0"/>
                                <w:color w:val="auto"/>
                                <w:sz w:val="16"/>
                                <w:szCs w:val="16"/>
                                <w14:ligatures w14:val="none"/>
                              </w:rPr>
                              <w:t>Can also use the P1032C and A1030N nursing pathways for some courses if needed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F0C42" id="_x0000_s1032" type="#_x0000_t202" style="position:absolute;margin-left:-47.25pt;margin-top:274.5pt;width:184.5pt;height:71.25pt;z-index:251754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" fillcolor="yellow" strokecolor="black [3213]" strokeweight="1.5pt" insetpen="t">
                <v:textbox inset="2.85pt,2.85pt,2.85pt,2.85pt">
                  <w:txbxContent>
                    <w:p w:rsidR="003E1928" w:rsidRDefault="003E1928" w:rsidP="003E1928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Hi</w:t>
                      </w:r>
                      <w:r w:rsidR="00A22267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gh School Pathway for </w:t>
                      </w:r>
                      <w:proofErr w:type="spellStart"/>
                      <w:proofErr w:type="gramStart"/>
                      <w:r w:rsidR="00A22267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T</w:t>
                      </w:r>
                      <w:r w:rsidR="00E07124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x&amp;</w:t>
                      </w:r>
                      <w:proofErr w:type="gramEnd"/>
                      <w:r w:rsidR="00E07124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Dx</w:t>
                      </w:r>
                      <w:proofErr w:type="spellEnd"/>
                      <w:r w:rsidR="00E07124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proofErr w:type="spellStart"/>
                      <w:r w:rsidR="00E07124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Phleb</w:t>
                      </w:r>
                      <w:proofErr w:type="spellEnd"/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</w:p>
                    <w:p w:rsidR="00A22267" w:rsidRDefault="001D239E" w:rsidP="003E1928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C45911" w:themeColor="accent2" w:themeShade="BF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b w:val="0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4F0283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(D 4595</w:t>
                      </w:r>
                      <w:r w:rsidR="003E1928"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0</w:t>
                      </w:r>
                      <w:r w:rsidR="00E07124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H</w:t>
                      </w:r>
                      <w:r w:rsidR="003E1928"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)</w:t>
                      </w:r>
                      <w:r w:rsidR="004F0283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 </w:t>
                      </w:r>
                      <w:r w:rsidR="003E1928" w:rsidRPr="00366586">
                        <w:rPr>
                          <w:b w:val="0"/>
                          <w:color w:val="C45911" w:themeColor="accent2" w:themeShade="BF"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</w:p>
                    <w:p w:rsidR="003E1928" w:rsidRPr="00AA59D9" w:rsidRDefault="004F0283" w:rsidP="003E1928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auto"/>
                          <w:sz w:val="16"/>
                          <w:szCs w:val="16"/>
                          <w14:ligatures w14:val="none"/>
                        </w:rPr>
                      </w:pPr>
                      <w:r w:rsidRPr="00AA59D9">
                        <w:rPr>
                          <w:b w:val="0"/>
                          <w:color w:val="auto"/>
                          <w:sz w:val="16"/>
                          <w:szCs w:val="16"/>
                          <w14:ligatures w14:val="none"/>
                        </w:rPr>
                        <w:t>Must be age 18</w:t>
                      </w:r>
                      <w:r w:rsidR="003E1928" w:rsidRPr="00AA59D9">
                        <w:rPr>
                          <w:b w:val="0"/>
                          <w:color w:val="auto"/>
                          <w:sz w:val="16"/>
                          <w:szCs w:val="16"/>
                          <w14:ligatures w14:val="none"/>
                        </w:rPr>
                        <w:t>+</w:t>
                      </w:r>
                      <w:r w:rsidRPr="00AA59D9">
                        <w:rPr>
                          <w:b w:val="0"/>
                          <w:color w:val="auto"/>
                          <w:sz w:val="16"/>
                          <w:szCs w:val="16"/>
                          <w14:ligatures w14:val="none"/>
                        </w:rPr>
                        <w:t xml:space="preserve"> to take </w:t>
                      </w:r>
                      <w:proofErr w:type="gramStart"/>
                      <w:r w:rsidRPr="00AA59D9">
                        <w:rPr>
                          <w:b w:val="0"/>
                          <w:color w:val="auto"/>
                          <w:sz w:val="16"/>
                          <w:szCs w:val="16"/>
                          <w14:ligatures w14:val="none"/>
                        </w:rPr>
                        <w:t xml:space="preserve">the </w:t>
                      </w:r>
                      <w:r w:rsidR="00E07124" w:rsidRPr="00AA59D9">
                        <w:rPr>
                          <w:b w:val="0"/>
                          <w:color w:val="auto"/>
                          <w:sz w:val="16"/>
                          <w:szCs w:val="16"/>
                          <w14:ligatures w14:val="none"/>
                        </w:rPr>
                        <w:t xml:space="preserve"> actual</w:t>
                      </w:r>
                      <w:proofErr w:type="gramEnd"/>
                      <w:r w:rsidR="00E07124" w:rsidRPr="00AA59D9">
                        <w:rPr>
                          <w:b w:val="0"/>
                          <w:color w:val="auto"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  <w:r w:rsidRPr="00AA59D9">
                        <w:rPr>
                          <w:b w:val="0"/>
                          <w:color w:val="auto"/>
                          <w:sz w:val="16"/>
                          <w:szCs w:val="16"/>
                          <w14:ligatures w14:val="none"/>
                        </w:rPr>
                        <w:t>Phlebotomy course</w:t>
                      </w:r>
                    </w:p>
                    <w:p w:rsidR="00A22267" w:rsidRPr="00AA59D9" w:rsidRDefault="00A22267" w:rsidP="003E1928">
                      <w:pPr>
                        <w:pStyle w:val="msoorganizationname"/>
                        <w:widowControl w:val="0"/>
                        <w:jc w:val="center"/>
                        <w:rPr>
                          <w:b w:val="0"/>
                          <w:color w:val="auto"/>
                          <w:sz w:val="16"/>
                          <w:szCs w:val="16"/>
                          <w14:ligatures w14:val="none"/>
                        </w:rPr>
                      </w:pPr>
                      <w:r w:rsidRPr="00AA59D9">
                        <w:rPr>
                          <w:b w:val="0"/>
                          <w:color w:val="auto"/>
                          <w:sz w:val="16"/>
                          <w:szCs w:val="16"/>
                          <w14:ligatures w14:val="none"/>
                        </w:rPr>
                        <w:t>Can also use the P1032C and A1030N nursing pathways for some courses if needed</w:t>
                      </w:r>
                    </w:p>
                  </w:txbxContent>
                </v:textbox>
              </v:shape>
            </w:pict>
          </mc:Fallback>
        </mc:AlternateContent>
      </w:r>
      <w:r w:rsidR="009E573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CFE2E08" wp14:editId="0E3891AC">
                <wp:simplePos x="0" y="0"/>
                <wp:positionH relativeFrom="column">
                  <wp:posOffset>4895850</wp:posOffset>
                </wp:positionH>
                <wp:positionV relativeFrom="paragraph">
                  <wp:posOffset>123190</wp:posOffset>
                </wp:positionV>
                <wp:extent cx="457200" cy="295275"/>
                <wp:effectExtent l="38100" t="0" r="0" b="47625"/>
                <wp:wrapNone/>
                <wp:docPr id="55" name="Down Arrow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95275"/>
                        </a:xfrm>
                        <a:prstGeom prst="downArrow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CFA7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5" o:spid="_x0000_s1026" type="#_x0000_t67" style="position:absolute;margin-left:385.5pt;margin-top:9.7pt;width:36pt;height:23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" adj="10800" fillcolor="#f4b083 [1941]" strokecolor="#c45911 [2405]" strokeweight="1pt"/>
            </w:pict>
          </mc:Fallback>
        </mc:AlternateContent>
      </w:r>
      <w:r w:rsidR="004F0283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2546EADD" wp14:editId="2CACF541">
                <wp:simplePos x="0" y="0"/>
                <wp:positionH relativeFrom="column">
                  <wp:posOffset>-600075</wp:posOffset>
                </wp:positionH>
                <wp:positionV relativeFrom="paragraph">
                  <wp:posOffset>1647825</wp:posOffset>
                </wp:positionV>
                <wp:extent cx="2343150" cy="1943100"/>
                <wp:effectExtent l="0" t="0" r="19050" b="190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943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 algn="in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BF0D20" w:rsidRDefault="001D239E" w:rsidP="00BF0D2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Use </w:t>
                            </w:r>
                            <w:r w:rsidR="00B91BCA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Diagnostic and Therapeutic Services Diploma Pathway:</w:t>
                            </w:r>
                            <w:r w:rsidR="00BF0D20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 </w:t>
                            </w:r>
                            <w:r w:rsidR="00B91BCA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4F0283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Phlebotomy</w:t>
                            </w:r>
                            <w:r w:rsidR="00B75B63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:</w:t>
                            </w:r>
                            <w:r w:rsidR="002434F9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4F0283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for Phlebotomy Certificate or </w:t>
                            </w:r>
                            <w:proofErr w:type="gramStart"/>
                            <w:r w:rsidR="004F0283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Diploma </w:t>
                            </w:r>
                            <w:r w:rsidR="00BF0D20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toward</w:t>
                            </w:r>
                            <w:proofErr w:type="gramEnd"/>
                            <w:r w:rsidR="00BF0D20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E07124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other Allied H</w:t>
                            </w:r>
                            <w:r w:rsidR="004F0283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ealth programs</w:t>
                            </w:r>
                            <w:r w:rsidR="00037F6C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401324" w:rsidRDefault="004F0283" w:rsidP="00401324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use</w:t>
                            </w:r>
                            <w:proofErr w:type="gramEnd"/>
                            <w:r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 xml:space="preserve"> program code D 4595</w:t>
                            </w:r>
                            <w:r w:rsidR="00037F6C" w:rsidRPr="00366586"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0)</w:t>
                            </w:r>
                          </w:p>
                          <w:p w:rsidR="00401324" w:rsidRPr="00401324" w:rsidRDefault="00401324" w:rsidP="00401324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</w:pPr>
                          </w:p>
                          <w:p w:rsidR="00B91BCA" w:rsidRDefault="0030249C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D87F8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This allows the student the option to use</w:t>
                            </w:r>
                            <w:r w:rsidR="00716A97" w:rsidRPr="00D87F8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financial aid</w:t>
                            </w:r>
                            <w:r w:rsidRPr="00D87F8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while </w:t>
                            </w:r>
                            <w:r w:rsidR="00716A97" w:rsidRPr="00D87F8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also </w:t>
                            </w:r>
                            <w:r w:rsidRPr="00D87F8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getting </w:t>
                            </w:r>
                            <w:r w:rsidR="004F0283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general education courses toward their program of interest …</w:t>
                            </w:r>
                            <w:r w:rsidR="00716A97" w:rsidRPr="00D87F8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it is a curri</w:t>
                            </w:r>
                            <w:r w:rsidR="00401324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culum pathway and earns credits</w:t>
                            </w:r>
                            <w:r w:rsidR="00D87F8A" w:rsidRPr="00D87F8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. </w:t>
                            </w:r>
                          </w:p>
                          <w:p w:rsidR="00DD0926" w:rsidRPr="00DD0926" w:rsidRDefault="00DD0926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DD0926">
                              <w:rPr>
                                <w:color w:val="FF0000"/>
                                <w:sz w:val="18"/>
                                <w:szCs w:val="18"/>
                                <w14:ligatures w14:val="none"/>
                              </w:rPr>
                              <w:t>This pathway uses BIO 163 (see note)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6EADD" id="_x0000_s1033" type="#_x0000_t202" style="position:absolute;margin-left:-47.25pt;margin-top:129.75pt;width:184.5pt;height:153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" fillcolor="white [3212]" strokecolor="black [3213]" strokeweight="1.5pt" insetpen="t">
                <v:textbox inset="2.85pt,2.85pt,2.85pt,2.85pt">
                  <w:txbxContent>
                    <w:p w:rsidR="00BF0D20" w:rsidRDefault="001D239E" w:rsidP="00BF0D20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Use </w:t>
                      </w:r>
                      <w:r w:rsidR="00B91BCA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Diagnostic and Therapeutic Services Diploma Pathway:</w:t>
                      </w:r>
                      <w:r w:rsidR="00BF0D20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 </w:t>
                      </w:r>
                      <w:r w:rsidR="00B91BCA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4F0283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Phlebotomy</w:t>
                      </w:r>
                      <w:r w:rsidR="00B75B63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:</w:t>
                      </w:r>
                      <w:r w:rsidR="002434F9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4F0283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for Phlebotomy Certificate or </w:t>
                      </w:r>
                      <w:proofErr w:type="gramStart"/>
                      <w:r w:rsidR="004F0283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Diploma </w:t>
                      </w:r>
                      <w:r w:rsidR="00BF0D20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toward</w:t>
                      </w:r>
                      <w:proofErr w:type="gramEnd"/>
                      <w:r w:rsidR="00BF0D20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E07124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other Allied H</w:t>
                      </w:r>
                      <w:r w:rsidR="004F0283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ealth programs</w:t>
                      </w:r>
                      <w:r w:rsidR="00037F6C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</w:p>
                    <w:p w:rsidR="00401324" w:rsidRDefault="004F0283" w:rsidP="00401324">
                      <w:pPr>
                        <w:pStyle w:val="msoorganizationname"/>
                        <w:widowControl w:val="0"/>
                        <w:jc w:val="center"/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(</w:t>
                      </w:r>
                      <w:proofErr w:type="gramStart"/>
                      <w:r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use</w:t>
                      </w:r>
                      <w:proofErr w:type="gramEnd"/>
                      <w:r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 xml:space="preserve"> program code D 4595</w:t>
                      </w:r>
                      <w:r w:rsidR="00037F6C" w:rsidRPr="00366586"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0)</w:t>
                      </w:r>
                    </w:p>
                    <w:p w:rsidR="00401324" w:rsidRPr="00401324" w:rsidRDefault="00401324" w:rsidP="00401324">
                      <w:pPr>
                        <w:pStyle w:val="msoorganizationname"/>
                        <w:widowControl w:val="0"/>
                        <w:jc w:val="center"/>
                        <w:rPr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</w:pPr>
                    </w:p>
                    <w:p w:rsidR="00B91BCA" w:rsidRDefault="0030249C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D87F8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This allows the student the option to use</w:t>
                      </w:r>
                      <w:r w:rsidR="00716A97" w:rsidRPr="00D87F8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financial aid</w:t>
                      </w:r>
                      <w:r w:rsidRPr="00D87F8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while </w:t>
                      </w:r>
                      <w:r w:rsidR="00716A97" w:rsidRPr="00D87F8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also </w:t>
                      </w:r>
                      <w:r w:rsidRPr="00D87F8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getting </w:t>
                      </w:r>
                      <w:r w:rsidR="004F0283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general education courses toward their program of interest …</w:t>
                      </w:r>
                      <w:r w:rsidR="00716A97" w:rsidRPr="00D87F8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it is a curri</w:t>
                      </w:r>
                      <w:r w:rsidR="00401324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culum pathway and earns credits</w:t>
                      </w:r>
                      <w:r w:rsidR="00D87F8A" w:rsidRPr="00D87F8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. </w:t>
                      </w:r>
                    </w:p>
                    <w:p w:rsidR="00DD0926" w:rsidRPr="00DD0926" w:rsidRDefault="00DD0926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FF0000"/>
                          <w:sz w:val="18"/>
                          <w:szCs w:val="18"/>
                          <w14:ligatures w14:val="none"/>
                        </w:rPr>
                      </w:pPr>
                      <w:r w:rsidRPr="00DD0926">
                        <w:rPr>
                          <w:color w:val="FF0000"/>
                          <w:sz w:val="18"/>
                          <w:szCs w:val="18"/>
                          <w14:ligatures w14:val="none"/>
                        </w:rPr>
                        <w:t>This pathway uses BIO 163 (see note)</w:t>
                      </w:r>
                    </w:p>
                  </w:txbxContent>
                </v:textbox>
              </v:shape>
            </w:pict>
          </mc:Fallback>
        </mc:AlternateContent>
      </w:r>
      <w:r w:rsidR="004F0283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2AF6C10D" wp14:editId="5758CAD7">
                <wp:simplePos x="0" y="0"/>
                <wp:positionH relativeFrom="margin">
                  <wp:posOffset>-600075</wp:posOffset>
                </wp:positionH>
                <wp:positionV relativeFrom="paragraph">
                  <wp:posOffset>590549</wp:posOffset>
                </wp:positionV>
                <wp:extent cx="2343150" cy="1076325"/>
                <wp:effectExtent l="0" t="0" r="19050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076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 algn="in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3C641A" w:rsidRPr="00AA59D9" w:rsidRDefault="004F0283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C45911" w:themeColor="accent2" w:themeShade="BF"/>
                                <w:sz w:val="24"/>
                                <w:szCs w:val="24"/>
                                <w14:ligatures w14:val="none"/>
                              </w:rPr>
                              <w:t xml:space="preserve">Therapeutic &amp; Diagnostic Services Pathway for </w:t>
                            </w:r>
                            <w:proofErr w:type="gramStart"/>
                            <w:r>
                              <w:rPr>
                                <w:color w:val="C45911" w:themeColor="accent2" w:themeShade="BF"/>
                                <w:sz w:val="24"/>
                                <w:szCs w:val="24"/>
                                <w14:ligatures w14:val="none"/>
                              </w:rPr>
                              <w:t xml:space="preserve">PHLEBOTOMY </w:t>
                            </w:r>
                            <w:r w:rsidRPr="00933A1C">
                              <w:rPr>
                                <w:color w:val="C45911" w:themeColor="accent2" w:themeShade="BF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color w:val="C45911" w:themeColor="accent2" w:themeShade="BF"/>
                                <w:sz w:val="24"/>
                                <w:szCs w:val="24"/>
                                <w14:ligatures w14:val="none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color w:val="C45911" w:themeColor="accent2" w:themeShade="BF"/>
                                <w:sz w:val="24"/>
                                <w:szCs w:val="24"/>
                                <w14:ligatures w14:val="none"/>
                              </w:rPr>
                              <w:t>D4595</w:t>
                            </w:r>
                            <w:r w:rsidR="003C641A" w:rsidRPr="00933A1C">
                              <w:rPr>
                                <w:color w:val="C45911" w:themeColor="accent2" w:themeShade="BF"/>
                                <w:sz w:val="24"/>
                                <w:szCs w:val="24"/>
                                <w14:ligatures w14:val="none"/>
                              </w:rPr>
                              <w:t>0)</w:t>
                            </w:r>
                            <w:r w:rsidR="00D87F8A" w:rsidRPr="000C1D5C">
                              <w:rPr>
                                <w:color w:val="1F4E79" w:themeColor="accent1" w:themeShade="80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r w:rsidR="00D87F8A" w:rsidRPr="00AA59D9">
                              <w:rPr>
                                <w:color w:val="auto"/>
                                <w:sz w:val="24"/>
                                <w:szCs w:val="24"/>
                                <w14:ligatures w14:val="none"/>
                              </w:rPr>
                              <w:t>–</w:t>
                            </w:r>
                            <w:r w:rsidRPr="00AA59D9">
                              <w:rPr>
                                <w:color w:val="auto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r w:rsidR="00D87F8A" w:rsidRPr="00AA59D9">
                              <w:rPr>
                                <w:color w:val="auto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r w:rsidR="00D87F8A" w:rsidRPr="00AA59D9">
                              <w:rPr>
                                <w:color w:val="auto"/>
                                <w:sz w:val="18"/>
                                <w:szCs w:val="18"/>
                                <w14:ligatures w14:val="none"/>
                              </w:rPr>
                              <w:t xml:space="preserve">also offered as a </w:t>
                            </w:r>
                            <w:r w:rsidR="00B33B4B" w:rsidRPr="00AA59D9">
                              <w:rPr>
                                <w:color w:val="auto"/>
                                <w:sz w:val="18"/>
                                <w:szCs w:val="18"/>
                                <w14:ligatures w14:val="none"/>
                              </w:rPr>
                              <w:t xml:space="preserve"> non-credit </w:t>
                            </w:r>
                            <w:proofErr w:type="spellStart"/>
                            <w:r w:rsidR="00D87F8A" w:rsidRPr="00AA59D9">
                              <w:rPr>
                                <w:color w:val="auto"/>
                                <w:sz w:val="18"/>
                                <w:szCs w:val="18"/>
                                <w14:ligatures w14:val="none"/>
                              </w:rPr>
                              <w:t>C</w:t>
                            </w:r>
                            <w:r w:rsidR="00B33B4B" w:rsidRPr="00AA59D9">
                              <w:rPr>
                                <w:color w:val="auto"/>
                                <w:sz w:val="18"/>
                                <w:szCs w:val="18"/>
                                <w14:ligatures w14:val="none"/>
                              </w:rPr>
                              <w:t>ont</w:t>
                            </w:r>
                            <w:proofErr w:type="spellEnd"/>
                            <w:r w:rsidR="00A4161D" w:rsidRPr="00AA59D9">
                              <w:rPr>
                                <w:color w:val="auto"/>
                                <w:sz w:val="18"/>
                                <w:szCs w:val="18"/>
                                <w14:ligatures w14:val="none"/>
                              </w:rPr>
                              <w:t xml:space="preserve"> E</w:t>
                            </w:r>
                            <w:r w:rsidR="00D87F8A" w:rsidRPr="00AA59D9">
                              <w:rPr>
                                <w:color w:val="auto"/>
                                <w:sz w:val="18"/>
                                <w:szCs w:val="18"/>
                                <w14:ligatures w14:val="none"/>
                              </w:rPr>
                              <w:t>d course (see below)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6C10D" id="_x0000_s1034" type="#_x0000_t202" style="position:absolute;margin-left:-47.25pt;margin-top:46.5pt;width:184.5pt;height:84.75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" fillcolor="white [3212]" strokecolor="black [3213]" strokeweight="1.5pt" insetpen="t">
                <v:textbox inset="2.85pt,2.85pt,2.85pt,2.85pt">
                  <w:txbxContent>
                    <w:p w:rsidR="003C641A" w:rsidRPr="00AA59D9" w:rsidRDefault="004F0283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auto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C45911" w:themeColor="accent2" w:themeShade="BF"/>
                          <w:sz w:val="24"/>
                          <w:szCs w:val="24"/>
                          <w14:ligatures w14:val="none"/>
                        </w:rPr>
                        <w:t xml:space="preserve">Therapeutic &amp; Diagnostic Services Pathway for </w:t>
                      </w:r>
                      <w:proofErr w:type="gramStart"/>
                      <w:r>
                        <w:rPr>
                          <w:color w:val="C45911" w:themeColor="accent2" w:themeShade="BF"/>
                          <w:sz w:val="24"/>
                          <w:szCs w:val="24"/>
                          <w14:ligatures w14:val="none"/>
                        </w:rPr>
                        <w:t xml:space="preserve">PHLEBOTOMY </w:t>
                      </w:r>
                      <w:r w:rsidRPr="00933A1C">
                        <w:rPr>
                          <w:color w:val="C45911" w:themeColor="accent2" w:themeShade="BF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r>
                        <w:rPr>
                          <w:color w:val="C45911" w:themeColor="accent2" w:themeShade="BF"/>
                          <w:sz w:val="24"/>
                          <w:szCs w:val="24"/>
                          <w14:ligatures w14:val="none"/>
                        </w:rPr>
                        <w:t>(</w:t>
                      </w:r>
                      <w:proofErr w:type="gramEnd"/>
                      <w:r>
                        <w:rPr>
                          <w:color w:val="C45911" w:themeColor="accent2" w:themeShade="BF"/>
                          <w:sz w:val="24"/>
                          <w:szCs w:val="24"/>
                          <w14:ligatures w14:val="none"/>
                        </w:rPr>
                        <w:t>D4595</w:t>
                      </w:r>
                      <w:r w:rsidR="003C641A" w:rsidRPr="00933A1C">
                        <w:rPr>
                          <w:color w:val="C45911" w:themeColor="accent2" w:themeShade="BF"/>
                          <w:sz w:val="24"/>
                          <w:szCs w:val="24"/>
                          <w14:ligatures w14:val="none"/>
                        </w:rPr>
                        <w:t>0)</w:t>
                      </w:r>
                      <w:r w:rsidR="00D87F8A" w:rsidRPr="000C1D5C">
                        <w:rPr>
                          <w:color w:val="1F4E79" w:themeColor="accent1" w:themeShade="80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r w:rsidR="00D87F8A" w:rsidRPr="00AA59D9">
                        <w:rPr>
                          <w:color w:val="auto"/>
                          <w:sz w:val="24"/>
                          <w:szCs w:val="24"/>
                          <w14:ligatures w14:val="none"/>
                        </w:rPr>
                        <w:t>–</w:t>
                      </w:r>
                      <w:r w:rsidRPr="00AA59D9">
                        <w:rPr>
                          <w:color w:val="auto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r w:rsidR="00D87F8A" w:rsidRPr="00AA59D9">
                        <w:rPr>
                          <w:color w:val="auto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r w:rsidR="00D87F8A" w:rsidRPr="00AA59D9">
                        <w:rPr>
                          <w:color w:val="auto"/>
                          <w:sz w:val="18"/>
                          <w:szCs w:val="18"/>
                          <w14:ligatures w14:val="none"/>
                        </w:rPr>
                        <w:t xml:space="preserve">also offered as a </w:t>
                      </w:r>
                      <w:r w:rsidR="00B33B4B" w:rsidRPr="00AA59D9">
                        <w:rPr>
                          <w:color w:val="auto"/>
                          <w:sz w:val="18"/>
                          <w:szCs w:val="18"/>
                          <w14:ligatures w14:val="none"/>
                        </w:rPr>
                        <w:t xml:space="preserve"> non-credit </w:t>
                      </w:r>
                      <w:proofErr w:type="spellStart"/>
                      <w:r w:rsidR="00D87F8A" w:rsidRPr="00AA59D9">
                        <w:rPr>
                          <w:color w:val="auto"/>
                          <w:sz w:val="18"/>
                          <w:szCs w:val="18"/>
                          <w14:ligatures w14:val="none"/>
                        </w:rPr>
                        <w:t>C</w:t>
                      </w:r>
                      <w:r w:rsidR="00B33B4B" w:rsidRPr="00AA59D9">
                        <w:rPr>
                          <w:color w:val="auto"/>
                          <w:sz w:val="18"/>
                          <w:szCs w:val="18"/>
                          <w14:ligatures w14:val="none"/>
                        </w:rPr>
                        <w:t>ont</w:t>
                      </w:r>
                      <w:proofErr w:type="spellEnd"/>
                      <w:r w:rsidR="00A4161D" w:rsidRPr="00AA59D9">
                        <w:rPr>
                          <w:color w:val="auto"/>
                          <w:sz w:val="18"/>
                          <w:szCs w:val="18"/>
                          <w14:ligatures w14:val="none"/>
                        </w:rPr>
                        <w:t xml:space="preserve"> E</w:t>
                      </w:r>
                      <w:r w:rsidR="00D87F8A" w:rsidRPr="00AA59D9">
                        <w:rPr>
                          <w:color w:val="auto"/>
                          <w:sz w:val="18"/>
                          <w:szCs w:val="18"/>
                          <w14:ligatures w14:val="none"/>
                        </w:rPr>
                        <w:t>d course (see below)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1C79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9680" behindDoc="0" locked="0" layoutInCell="1" allowOverlap="1" wp14:anchorId="4DE3294C" wp14:editId="1EB41603">
                <wp:simplePos x="0" y="0"/>
                <wp:positionH relativeFrom="margin">
                  <wp:posOffset>-600075</wp:posOffset>
                </wp:positionH>
                <wp:positionV relativeFrom="paragraph">
                  <wp:posOffset>4533900</wp:posOffset>
                </wp:positionV>
                <wp:extent cx="2343150" cy="1952625"/>
                <wp:effectExtent l="19050" t="19050" r="38100" b="47625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9526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57150" algn="in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E62D0" w:rsidRPr="00B03E60" w:rsidRDefault="00631928" w:rsidP="000E62D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>Non-Credit/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>Cont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 xml:space="preserve"> Ed </w:t>
                            </w:r>
                            <w:r w:rsidR="00A4161D"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>Classes</w:t>
                            </w:r>
                          </w:p>
                          <w:p w:rsidR="00A4161D" w:rsidRDefault="00181C79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>Allied Health</w:t>
                            </w:r>
                          </w:p>
                          <w:p w:rsidR="00181C79" w:rsidRPr="007F61B6" w:rsidRDefault="00181C79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</w:pPr>
                          </w:p>
                          <w:p w:rsidR="001A402A" w:rsidRDefault="001A402A" w:rsidP="007F61B6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proofErr w:type="gramStart"/>
                            <w:r w:rsidRPr="00B03E60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offered</w:t>
                            </w:r>
                            <w:proofErr w:type="gramEnd"/>
                            <w:r w:rsidRPr="00B03E60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in </w:t>
                            </w:r>
                            <w:r w:rsidR="006A239B" w:rsidRPr="00B03E60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Workforce Development and Career Readiness (WDCR)</w:t>
                            </w:r>
                            <w:r w:rsidR="001D239E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(</w:t>
                            </w:r>
                            <w:proofErr w:type="spellStart"/>
                            <w:r w:rsidR="001D239E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Cont</w:t>
                            </w:r>
                            <w:proofErr w:type="spellEnd"/>
                            <w:r w:rsidR="001D239E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Ed)</w:t>
                            </w:r>
                            <w:r w:rsidR="006A239B" w:rsidRPr="00B03E60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A4161D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as short term </w:t>
                            </w:r>
                            <w:r w:rsidR="000E62D0" w:rsidRPr="00B03E60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certifications</w:t>
                            </w:r>
                            <w:r w:rsidR="00631928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.</w:t>
                            </w:r>
                          </w:p>
                          <w:p w:rsidR="00181C79" w:rsidRDefault="00181C79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u w:val="single"/>
                                <w14:ligatures w14:val="none"/>
                              </w:rPr>
                              <w:t xml:space="preserve">Includes courses such as </w:t>
                            </w:r>
                            <w:r w:rsidR="002F5268" w:rsidRPr="00181C79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Phlebotomy</w:t>
                            </w:r>
                            <w:r w:rsidRPr="00181C79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, </w:t>
                            </w:r>
                          </w:p>
                          <w:p w:rsidR="00181C79" w:rsidRDefault="00181C79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181C79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Pharmacy Tech, </w:t>
                            </w:r>
                          </w:p>
                          <w:p w:rsidR="002F5268" w:rsidRDefault="002F5268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181C79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EKG Tech</w:t>
                            </w:r>
                            <w:r w:rsidR="00181C79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547A20" w:rsidRPr="00B03E60" w:rsidRDefault="00547A20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EMS</w:t>
                            </w:r>
                          </w:p>
                          <w:p w:rsidR="001A402A" w:rsidRPr="001A402A" w:rsidRDefault="001A402A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3294C" id="_x0000_s1035" type="#_x0000_t202" style="position:absolute;margin-left:-47.25pt;margin-top:357pt;width:184.5pt;height:153.75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" fillcolor="#a8d08d [1945]" strokecolor="#538135 [2409]" strokeweight="4.5pt" insetpen="t">
                <v:textbox inset="2.85pt,2.85pt,2.85pt,2.85pt">
                  <w:txbxContent>
                    <w:p w:rsidR="000E62D0" w:rsidRPr="00B03E60" w:rsidRDefault="00631928" w:rsidP="000E62D0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>Non-Credit/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>Cont</w:t>
                      </w:r>
                      <w:proofErr w:type="spellEnd"/>
                      <w:r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 xml:space="preserve"> Ed </w:t>
                      </w:r>
                      <w:r w:rsidR="00A4161D"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>Classes</w:t>
                      </w:r>
                    </w:p>
                    <w:p w:rsidR="00A4161D" w:rsidRDefault="00181C79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>Allied Health</w:t>
                      </w:r>
                    </w:p>
                    <w:p w:rsidR="00181C79" w:rsidRPr="007F61B6" w:rsidRDefault="00181C79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</w:pPr>
                    </w:p>
                    <w:p w:rsidR="001A402A" w:rsidRDefault="001A402A" w:rsidP="007F61B6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proofErr w:type="gramStart"/>
                      <w:r w:rsidRPr="00B03E60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offered</w:t>
                      </w:r>
                      <w:proofErr w:type="gramEnd"/>
                      <w:r w:rsidRPr="00B03E60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in </w:t>
                      </w:r>
                      <w:r w:rsidR="006A239B" w:rsidRPr="00B03E60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Workforce Development and Career Readiness (WDCR)</w:t>
                      </w:r>
                      <w:r w:rsidR="001D239E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(</w:t>
                      </w:r>
                      <w:proofErr w:type="spellStart"/>
                      <w:r w:rsidR="001D239E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Cont</w:t>
                      </w:r>
                      <w:proofErr w:type="spellEnd"/>
                      <w:r w:rsidR="001D239E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Ed)</w:t>
                      </w:r>
                      <w:r w:rsidR="006A239B" w:rsidRPr="00B03E60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A4161D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as short term </w:t>
                      </w:r>
                      <w:r w:rsidR="000E62D0" w:rsidRPr="00B03E60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certifications</w:t>
                      </w:r>
                      <w:r w:rsidR="00631928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.</w:t>
                      </w:r>
                    </w:p>
                    <w:p w:rsidR="00181C79" w:rsidRDefault="00181C79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  <w:u w:val="single"/>
                          <w14:ligatures w14:val="none"/>
                        </w:rPr>
                        <w:t xml:space="preserve">Includes courses such as </w:t>
                      </w:r>
                      <w:r w:rsidR="002F5268" w:rsidRPr="00181C79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Phlebotomy</w:t>
                      </w:r>
                      <w:r w:rsidRPr="00181C79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, </w:t>
                      </w:r>
                    </w:p>
                    <w:p w:rsidR="00181C79" w:rsidRDefault="00181C79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181C79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Pharmacy Tech, </w:t>
                      </w:r>
                    </w:p>
                    <w:p w:rsidR="002F5268" w:rsidRDefault="002F5268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181C79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EKG Tech</w:t>
                      </w:r>
                      <w:r w:rsidR="00181C79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</w:p>
                    <w:p w:rsidR="00547A20" w:rsidRPr="00B03E60" w:rsidRDefault="00547A20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EMS</w:t>
                      </w:r>
                    </w:p>
                    <w:p w:rsidR="001A402A" w:rsidRPr="001A402A" w:rsidRDefault="001A402A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E3B7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190500</wp:posOffset>
                </wp:positionV>
                <wp:extent cx="390525" cy="400050"/>
                <wp:effectExtent l="19050" t="0" r="28575" b="38100"/>
                <wp:wrapNone/>
                <wp:docPr id="54" name="Down Arrow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00050"/>
                        </a:xfrm>
                        <a:prstGeom prst="downArrow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35EFC" id="Down Arrow 54" o:spid="_x0000_s1026" type="#_x0000_t67" style="position:absolute;margin-left:1in;margin-top:15pt;width:30.75pt;height:31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" adj="11057" fillcolor="#ffe599 [1303]" strokecolor="#bf8f00 [2407]" strokeweight="1pt"/>
            </w:pict>
          </mc:Fallback>
        </mc:AlternateContent>
      </w:r>
      <w:r w:rsidR="003E1928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1728" behindDoc="0" locked="0" layoutInCell="1" allowOverlap="1" wp14:anchorId="037A3DA4" wp14:editId="039B6F15">
                <wp:simplePos x="0" y="0"/>
                <wp:positionH relativeFrom="margin">
                  <wp:posOffset>-714375</wp:posOffset>
                </wp:positionH>
                <wp:positionV relativeFrom="paragraph">
                  <wp:posOffset>-695325</wp:posOffset>
                </wp:positionV>
                <wp:extent cx="1419225" cy="1283335"/>
                <wp:effectExtent l="0" t="0" r="9525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283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3CFB" w:rsidRPr="001A402A" w:rsidRDefault="00A96FDD" w:rsidP="00993CFB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993CFB">
                              <w:rPr>
                                <w:noProof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drawing>
                                <wp:inline distT="0" distB="0" distL="0" distR="0" wp14:anchorId="5863C852" wp14:editId="0708D213">
                                  <wp:extent cx="1200150" cy="1188439"/>
                                  <wp:effectExtent l="0" t="0" r="0" b="0"/>
                                  <wp:docPr id="28" name="Picture 28" descr="C:\Users\robin_harris\Desktop\Collge-of-The-Albemarle---Vertical-Tagline-Logo---CMYK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robin_harris\Desktop\Collge-of-The-Albemarle---Vertical-Tagline-Logo---CMYK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6227" cy="12934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A3DA4" id="_x0000_s1043" type="#_x0000_t202" style="position:absolute;margin-left:-56.25pt;margin-top:-54.75pt;width:111.75pt;height:101.05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" stroked="f" strokeweight="4.5pt" insetpen="t">
                <v:shadow color="#ccc"/>
                <v:textbox inset="2.85pt,2.85pt,2.85pt,2.85pt">
                  <w:txbxContent>
                    <w:p w:rsidR="00993CFB" w:rsidRPr="001A402A" w:rsidRDefault="00A96FDD" w:rsidP="00993CFB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 w:rsidRPr="00993CFB">
                        <w:rPr>
                          <w:noProof/>
                          <w:color w:val="000000"/>
                          <w:sz w:val="24"/>
                          <w:szCs w:val="24"/>
                          <w14:ligatures w14:val="none"/>
                        </w:rPr>
                        <w:drawing>
                          <wp:inline distT="0" distB="0" distL="0" distR="0" wp14:anchorId="5863C852" wp14:editId="0708D213">
                            <wp:extent cx="1200150" cy="1188439"/>
                            <wp:effectExtent l="0" t="0" r="0" b="0"/>
                            <wp:docPr id="28" name="Picture 28" descr="C:\Users\robin_harris\Desktop\Collge-of-The-Albemarle---Vertical-Tagline-Logo---CMYK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robin_harris\Desktop\Collge-of-The-Albemarle---Vertical-Tagline-Logo---CMYK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6227" cy="12934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7672A" w:rsidSect="006376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42"/>
    <w:rsid w:val="00037F6C"/>
    <w:rsid w:val="00052F44"/>
    <w:rsid w:val="00064322"/>
    <w:rsid w:val="00084673"/>
    <w:rsid w:val="0009079E"/>
    <w:rsid w:val="00092BD2"/>
    <w:rsid w:val="00095999"/>
    <w:rsid w:val="000B7E07"/>
    <w:rsid w:val="000C1D5C"/>
    <w:rsid w:val="000C1FB8"/>
    <w:rsid w:val="000C6F97"/>
    <w:rsid w:val="000E4500"/>
    <w:rsid w:val="000E62D0"/>
    <w:rsid w:val="000E781F"/>
    <w:rsid w:val="000F7517"/>
    <w:rsid w:val="00114511"/>
    <w:rsid w:val="001209A1"/>
    <w:rsid w:val="00125496"/>
    <w:rsid w:val="00133A52"/>
    <w:rsid w:val="0016105A"/>
    <w:rsid w:val="0016700C"/>
    <w:rsid w:val="00181C79"/>
    <w:rsid w:val="001824BC"/>
    <w:rsid w:val="001A402A"/>
    <w:rsid w:val="001B198C"/>
    <w:rsid w:val="001C6967"/>
    <w:rsid w:val="001D1CC4"/>
    <w:rsid w:val="001D239E"/>
    <w:rsid w:val="00217A84"/>
    <w:rsid w:val="002434F9"/>
    <w:rsid w:val="00266C3F"/>
    <w:rsid w:val="0027361C"/>
    <w:rsid w:val="00282B8B"/>
    <w:rsid w:val="00283D54"/>
    <w:rsid w:val="002A3BEF"/>
    <w:rsid w:val="002B699E"/>
    <w:rsid w:val="002D02CB"/>
    <w:rsid w:val="002F5268"/>
    <w:rsid w:val="00300443"/>
    <w:rsid w:val="0030249C"/>
    <w:rsid w:val="0031032D"/>
    <w:rsid w:val="00312CCB"/>
    <w:rsid w:val="00315A1A"/>
    <w:rsid w:val="00325B00"/>
    <w:rsid w:val="00326098"/>
    <w:rsid w:val="00366586"/>
    <w:rsid w:val="00372C81"/>
    <w:rsid w:val="00374B40"/>
    <w:rsid w:val="00381FA0"/>
    <w:rsid w:val="003C641A"/>
    <w:rsid w:val="003C7826"/>
    <w:rsid w:val="003E1928"/>
    <w:rsid w:val="003E3B75"/>
    <w:rsid w:val="00401324"/>
    <w:rsid w:val="00416C73"/>
    <w:rsid w:val="004400D5"/>
    <w:rsid w:val="00486DA6"/>
    <w:rsid w:val="004A6952"/>
    <w:rsid w:val="004A775E"/>
    <w:rsid w:val="004C1245"/>
    <w:rsid w:val="004C2A54"/>
    <w:rsid w:val="004D1303"/>
    <w:rsid w:val="004F0283"/>
    <w:rsid w:val="0050345E"/>
    <w:rsid w:val="0053073B"/>
    <w:rsid w:val="00547A20"/>
    <w:rsid w:val="005664FB"/>
    <w:rsid w:val="005D2EA6"/>
    <w:rsid w:val="005D413E"/>
    <w:rsid w:val="005E1023"/>
    <w:rsid w:val="00617A25"/>
    <w:rsid w:val="0062035B"/>
    <w:rsid w:val="00624860"/>
    <w:rsid w:val="00631928"/>
    <w:rsid w:val="00637660"/>
    <w:rsid w:val="006A239B"/>
    <w:rsid w:val="006B6F74"/>
    <w:rsid w:val="006E02FF"/>
    <w:rsid w:val="006E0540"/>
    <w:rsid w:val="006F4D33"/>
    <w:rsid w:val="00701AAF"/>
    <w:rsid w:val="00716A97"/>
    <w:rsid w:val="007522FF"/>
    <w:rsid w:val="00762E1E"/>
    <w:rsid w:val="00771E98"/>
    <w:rsid w:val="007B509B"/>
    <w:rsid w:val="007B56CF"/>
    <w:rsid w:val="007B6568"/>
    <w:rsid w:val="007B7E0A"/>
    <w:rsid w:val="007C5E2E"/>
    <w:rsid w:val="007D47B2"/>
    <w:rsid w:val="007E6712"/>
    <w:rsid w:val="007F61B6"/>
    <w:rsid w:val="00801854"/>
    <w:rsid w:val="008229F2"/>
    <w:rsid w:val="00857F7A"/>
    <w:rsid w:val="00892194"/>
    <w:rsid w:val="008928AD"/>
    <w:rsid w:val="00893D79"/>
    <w:rsid w:val="008C0D1D"/>
    <w:rsid w:val="00903A11"/>
    <w:rsid w:val="00910FCA"/>
    <w:rsid w:val="00912CAE"/>
    <w:rsid w:val="00933A1C"/>
    <w:rsid w:val="00993CFB"/>
    <w:rsid w:val="009B23A7"/>
    <w:rsid w:val="009E5739"/>
    <w:rsid w:val="009E5B6A"/>
    <w:rsid w:val="009E7368"/>
    <w:rsid w:val="009F0B29"/>
    <w:rsid w:val="00A12395"/>
    <w:rsid w:val="00A22267"/>
    <w:rsid w:val="00A36A8E"/>
    <w:rsid w:val="00A4161D"/>
    <w:rsid w:val="00A42FD5"/>
    <w:rsid w:val="00A608C3"/>
    <w:rsid w:val="00A668BF"/>
    <w:rsid w:val="00A71F8F"/>
    <w:rsid w:val="00A852C2"/>
    <w:rsid w:val="00A96FDD"/>
    <w:rsid w:val="00AA4D4A"/>
    <w:rsid w:val="00AA59D9"/>
    <w:rsid w:val="00AB0D55"/>
    <w:rsid w:val="00AC6795"/>
    <w:rsid w:val="00B03E60"/>
    <w:rsid w:val="00B143DB"/>
    <w:rsid w:val="00B27F11"/>
    <w:rsid w:val="00B33B4B"/>
    <w:rsid w:val="00B375EB"/>
    <w:rsid w:val="00B53AC5"/>
    <w:rsid w:val="00B67B9D"/>
    <w:rsid w:val="00B67D0A"/>
    <w:rsid w:val="00B70963"/>
    <w:rsid w:val="00B75B63"/>
    <w:rsid w:val="00B80842"/>
    <w:rsid w:val="00B91BCA"/>
    <w:rsid w:val="00BD4E9F"/>
    <w:rsid w:val="00BF0D20"/>
    <w:rsid w:val="00C3311F"/>
    <w:rsid w:val="00C35145"/>
    <w:rsid w:val="00C50C64"/>
    <w:rsid w:val="00C66CF4"/>
    <w:rsid w:val="00CE2905"/>
    <w:rsid w:val="00CE39ED"/>
    <w:rsid w:val="00CF4C23"/>
    <w:rsid w:val="00D32D31"/>
    <w:rsid w:val="00D4527C"/>
    <w:rsid w:val="00D47D59"/>
    <w:rsid w:val="00D5762D"/>
    <w:rsid w:val="00D738CC"/>
    <w:rsid w:val="00D7672A"/>
    <w:rsid w:val="00D82D21"/>
    <w:rsid w:val="00D87F8A"/>
    <w:rsid w:val="00DA01A2"/>
    <w:rsid w:val="00DD0926"/>
    <w:rsid w:val="00E07124"/>
    <w:rsid w:val="00E13549"/>
    <w:rsid w:val="00E31D41"/>
    <w:rsid w:val="00E428BA"/>
    <w:rsid w:val="00E8522D"/>
    <w:rsid w:val="00F20117"/>
    <w:rsid w:val="00F2209B"/>
    <w:rsid w:val="00F23903"/>
    <w:rsid w:val="00F4204D"/>
    <w:rsid w:val="00F45D97"/>
    <w:rsid w:val="00F5215D"/>
    <w:rsid w:val="00F83945"/>
    <w:rsid w:val="00FA16EE"/>
    <w:rsid w:val="00FB35A7"/>
    <w:rsid w:val="00FB3F4D"/>
    <w:rsid w:val="00FB4DE7"/>
    <w:rsid w:val="00FC2663"/>
    <w:rsid w:val="00FE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96E01"/>
  <w15:chartTrackingRefBased/>
  <w15:docId w15:val="{2377DE05-884E-4D4F-B83C-D7257429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organizationname">
    <w:name w:val="msoorganizationname"/>
    <w:rsid w:val="00B80842"/>
    <w:pPr>
      <w:spacing w:after="0" w:line="240" w:lineRule="auto"/>
    </w:pPr>
    <w:rPr>
      <w:rFonts w:ascii="Arial" w:eastAsia="Times New Roman" w:hAnsi="Arial" w:cs="Arial"/>
      <w:b/>
      <w:bCs/>
      <w:color w:val="0000FF"/>
      <w:kern w:val="28"/>
      <w:sz w:val="27"/>
      <w:szCs w:val="27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7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Harris</dc:creator>
  <cp:keywords/>
  <dc:description/>
  <cp:lastModifiedBy>Windows User</cp:lastModifiedBy>
  <cp:revision>178</cp:revision>
  <cp:lastPrinted>2019-01-16T19:32:00Z</cp:lastPrinted>
  <dcterms:created xsi:type="dcterms:W3CDTF">2017-03-06T17:55:00Z</dcterms:created>
  <dcterms:modified xsi:type="dcterms:W3CDTF">2019-05-20T12:24:00Z</dcterms:modified>
</cp:coreProperties>
</file>